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9ADE7" w14:textId="6ECDCB69" w:rsidR="006631B6" w:rsidRDefault="006631B6">
      <w:pPr>
        <w:pStyle w:val="BodyText"/>
        <w:rPr>
          <w:rFonts w:ascii="Times New Roman"/>
          <w:sz w:val="20"/>
        </w:rPr>
      </w:pPr>
    </w:p>
    <w:p w14:paraId="2619ADE8" w14:textId="77777777" w:rsidR="006631B6" w:rsidRDefault="006631B6">
      <w:pPr>
        <w:pStyle w:val="BodyText"/>
        <w:rPr>
          <w:rFonts w:ascii="Times New Roman"/>
          <w:sz w:val="20"/>
        </w:rPr>
      </w:pPr>
    </w:p>
    <w:p w14:paraId="2619ADE9" w14:textId="77777777" w:rsidR="006631B6" w:rsidRDefault="006631B6">
      <w:pPr>
        <w:pStyle w:val="BodyText"/>
        <w:rPr>
          <w:rFonts w:ascii="Times New Roman"/>
          <w:sz w:val="20"/>
        </w:rPr>
      </w:pPr>
    </w:p>
    <w:p w14:paraId="2619ADEA" w14:textId="77777777" w:rsidR="006631B6" w:rsidRDefault="006631B6">
      <w:pPr>
        <w:pStyle w:val="BodyText"/>
        <w:spacing w:before="9"/>
        <w:rPr>
          <w:rFonts w:ascii="Times New Roman"/>
          <w:sz w:val="27"/>
        </w:rPr>
      </w:pPr>
    </w:p>
    <w:p w14:paraId="39984FFE" w14:textId="77777777" w:rsidR="00864A61" w:rsidRPr="00117297" w:rsidRDefault="00864A61" w:rsidP="00864A61">
      <w:pPr>
        <w:pStyle w:val="BodyText"/>
        <w:rPr>
          <w:rFonts w:ascii="PMingLiU-ExtB" w:eastAsia="PMingLiU-ExtB" w:hAnsi="PMingLiU-ExtB"/>
          <w:sz w:val="48"/>
        </w:rPr>
      </w:pPr>
      <w:r w:rsidRPr="00117297">
        <w:rPr>
          <w:rFonts w:ascii="PMingLiU-ExtB" w:eastAsia="PMingLiU-ExtB" w:hAnsi="PMingLiU-ExtB"/>
          <w:sz w:val="48"/>
        </w:rPr>
        <w:t xml:space="preserve">FLOOD WARNING </w:t>
      </w:r>
    </w:p>
    <w:p w14:paraId="5CCC8085" w14:textId="1C829CCB" w:rsidR="00864A61" w:rsidRPr="00117297" w:rsidRDefault="00864A61" w:rsidP="00864A61">
      <w:pPr>
        <w:pStyle w:val="BodyText"/>
        <w:rPr>
          <w:rFonts w:ascii="PMingLiU-ExtB" w:eastAsia="PMingLiU-ExtB" w:hAnsi="PMingLiU-ExtB"/>
          <w:sz w:val="48"/>
        </w:rPr>
      </w:pPr>
      <w:r w:rsidRPr="00117297">
        <w:rPr>
          <w:rFonts w:ascii="PMingLiU-ExtB" w:eastAsia="PMingLiU-ExtB" w:hAnsi="PMingLiU-ExtB"/>
          <w:sz w:val="48"/>
        </w:rPr>
        <w:t>&amp; EVACUATION PLAN</w:t>
      </w:r>
    </w:p>
    <w:p w14:paraId="59C5C946" w14:textId="77777777" w:rsidR="00DF162B" w:rsidRDefault="00DF162B" w:rsidP="00864A61">
      <w:pPr>
        <w:pStyle w:val="BodyText"/>
        <w:rPr>
          <w:sz w:val="48"/>
        </w:rPr>
      </w:pPr>
    </w:p>
    <w:p w14:paraId="79B5A496" w14:textId="77777777" w:rsidR="005F7B44" w:rsidRPr="005F7B44" w:rsidRDefault="005F7B44" w:rsidP="005F7B44">
      <w:pPr>
        <w:pStyle w:val="Heading4"/>
        <w:rPr>
          <w:rFonts w:ascii="PMingLiU-ExtB" w:eastAsia="PMingLiU-ExtB" w:hAnsi="PMingLiU-ExtB"/>
          <w:i w:val="0"/>
          <w:iCs w:val="0"/>
          <w:color w:val="FF0000"/>
          <w:sz w:val="40"/>
          <w:szCs w:val="40"/>
        </w:rPr>
      </w:pPr>
      <w:r w:rsidRPr="005F7B44">
        <w:rPr>
          <w:rFonts w:ascii="PMingLiU-ExtB" w:eastAsia="PMingLiU-ExtB" w:hAnsi="PMingLiU-ExtB"/>
          <w:i w:val="0"/>
          <w:iCs w:val="0"/>
          <w:color w:val="FF0000"/>
          <w:sz w:val="40"/>
          <w:szCs w:val="40"/>
        </w:rPr>
        <w:t xml:space="preserve">XYZ Caravan Holiday Park </w:t>
      </w:r>
    </w:p>
    <w:p w14:paraId="487819EF" w14:textId="77777777" w:rsidR="005F7B44" w:rsidRPr="005F7B44" w:rsidRDefault="005F7B44" w:rsidP="005F7B44">
      <w:pPr>
        <w:pStyle w:val="BodyText"/>
        <w:rPr>
          <w:rFonts w:ascii="PMingLiU-ExtB" w:eastAsia="PMingLiU-ExtB" w:hAnsi="PMingLiU-ExtB"/>
          <w:bCs/>
          <w:color w:val="FF0000"/>
          <w:sz w:val="40"/>
          <w:szCs w:val="40"/>
        </w:rPr>
      </w:pPr>
      <w:r w:rsidRPr="005F7B44">
        <w:rPr>
          <w:rFonts w:ascii="PMingLiU-ExtB" w:eastAsia="PMingLiU-ExtB" w:hAnsi="PMingLiU-ExtB"/>
          <w:bCs/>
          <w:color w:val="FF0000"/>
          <w:sz w:val="40"/>
          <w:szCs w:val="40"/>
        </w:rPr>
        <w:t>West Road</w:t>
      </w:r>
    </w:p>
    <w:p w14:paraId="4287C103" w14:textId="77777777" w:rsidR="005F7B44" w:rsidRPr="005F7B44" w:rsidRDefault="005F7B44" w:rsidP="005F7B44">
      <w:pPr>
        <w:pStyle w:val="BodyText"/>
        <w:rPr>
          <w:rFonts w:ascii="PMingLiU-ExtB" w:eastAsia="PMingLiU-ExtB" w:hAnsi="PMingLiU-ExtB"/>
          <w:bCs/>
          <w:color w:val="FF0000"/>
          <w:sz w:val="40"/>
          <w:szCs w:val="40"/>
        </w:rPr>
      </w:pPr>
      <w:r w:rsidRPr="005F7B44">
        <w:rPr>
          <w:rFonts w:ascii="PMingLiU-ExtB" w:eastAsia="PMingLiU-ExtB" w:hAnsi="PMingLiU-ExtB"/>
          <w:bCs/>
          <w:color w:val="FF0000"/>
          <w:sz w:val="40"/>
          <w:szCs w:val="40"/>
        </w:rPr>
        <w:t>North End</w:t>
      </w:r>
    </w:p>
    <w:p w14:paraId="6D046C19" w14:textId="77777777" w:rsidR="005F7B44" w:rsidRPr="005F7B44" w:rsidRDefault="005F7B44" w:rsidP="005F7B44">
      <w:pPr>
        <w:pStyle w:val="BodyText"/>
        <w:rPr>
          <w:rFonts w:ascii="PMingLiU-ExtB" w:eastAsia="PMingLiU-ExtB" w:hAnsi="PMingLiU-ExtB"/>
          <w:bCs/>
          <w:color w:val="FF0000"/>
          <w:sz w:val="40"/>
          <w:szCs w:val="40"/>
        </w:rPr>
      </w:pPr>
      <w:r w:rsidRPr="005F7B44">
        <w:rPr>
          <w:rFonts w:ascii="PMingLiU-ExtB" w:eastAsia="PMingLiU-ExtB" w:hAnsi="PMingLiU-ExtB"/>
          <w:bCs/>
          <w:color w:val="FF0000"/>
          <w:sz w:val="40"/>
          <w:szCs w:val="40"/>
        </w:rPr>
        <w:t>Skegness</w:t>
      </w:r>
    </w:p>
    <w:p w14:paraId="6EED0BD4" w14:textId="77777777" w:rsidR="0045019B" w:rsidRPr="00864A61" w:rsidRDefault="0045019B" w:rsidP="0045019B">
      <w:pPr>
        <w:pStyle w:val="BodyText"/>
        <w:rPr>
          <w:sz w:val="40"/>
          <w:szCs w:val="40"/>
        </w:rPr>
      </w:pPr>
    </w:p>
    <w:p w14:paraId="2619ADEB" w14:textId="3D6EEC0A" w:rsidR="006631B6" w:rsidRDefault="006631B6">
      <w:pPr>
        <w:spacing w:before="84" w:line="276" w:lineRule="auto"/>
        <w:ind w:left="120" w:right="5969"/>
        <w:rPr>
          <w:noProof/>
        </w:rPr>
      </w:pPr>
    </w:p>
    <w:p w14:paraId="63621000" w14:textId="55D65029" w:rsidR="00117297" w:rsidRDefault="00117297">
      <w:pPr>
        <w:spacing w:before="84" w:line="276" w:lineRule="auto"/>
        <w:ind w:left="120" w:right="5969"/>
        <w:rPr>
          <w:noProof/>
        </w:rPr>
      </w:pPr>
    </w:p>
    <w:p w14:paraId="19CE1B8D" w14:textId="13039DDB" w:rsidR="00117297" w:rsidRDefault="00117297">
      <w:pPr>
        <w:spacing w:before="84" w:line="276" w:lineRule="auto"/>
        <w:ind w:left="120" w:right="5969"/>
        <w:rPr>
          <w:noProof/>
        </w:rPr>
      </w:pPr>
    </w:p>
    <w:p w14:paraId="0CCBA5CA" w14:textId="7BA3F7F1" w:rsidR="00117297" w:rsidRDefault="00117297">
      <w:pPr>
        <w:spacing w:before="84" w:line="276" w:lineRule="auto"/>
        <w:ind w:left="120" w:right="5969"/>
        <w:rPr>
          <w:noProof/>
        </w:rPr>
      </w:pPr>
    </w:p>
    <w:p w14:paraId="5C6BD647" w14:textId="30085A34" w:rsidR="00117297" w:rsidRDefault="00117297">
      <w:pPr>
        <w:spacing w:before="84" w:line="276" w:lineRule="auto"/>
        <w:ind w:left="120" w:right="5969"/>
        <w:rPr>
          <w:noProof/>
        </w:rPr>
      </w:pPr>
    </w:p>
    <w:p w14:paraId="4B7952C2" w14:textId="0868BC77" w:rsidR="00117297" w:rsidRDefault="00117297">
      <w:pPr>
        <w:spacing w:before="84" w:line="276" w:lineRule="auto"/>
        <w:ind w:left="120" w:right="5969"/>
        <w:rPr>
          <w:noProof/>
        </w:rPr>
      </w:pPr>
    </w:p>
    <w:p w14:paraId="3512C87E" w14:textId="2CA26A82" w:rsidR="00117297" w:rsidRDefault="00117297">
      <w:pPr>
        <w:spacing w:before="84" w:line="276" w:lineRule="auto"/>
        <w:ind w:left="120" w:right="5969"/>
        <w:rPr>
          <w:noProof/>
        </w:rPr>
      </w:pPr>
    </w:p>
    <w:p w14:paraId="6DDCC3CE" w14:textId="4950BA16" w:rsidR="00117297" w:rsidRDefault="00117297">
      <w:pPr>
        <w:spacing w:before="84" w:line="276" w:lineRule="auto"/>
        <w:ind w:left="120" w:right="5969"/>
        <w:rPr>
          <w:noProof/>
        </w:rPr>
      </w:pPr>
    </w:p>
    <w:p w14:paraId="38FFA866" w14:textId="42EC12B1" w:rsidR="00117297" w:rsidRDefault="00117297">
      <w:pPr>
        <w:spacing w:before="84" w:line="276" w:lineRule="auto"/>
        <w:ind w:left="120" w:right="5969"/>
        <w:rPr>
          <w:noProof/>
        </w:rPr>
      </w:pPr>
    </w:p>
    <w:p w14:paraId="7595EEA2" w14:textId="13F0B0FE" w:rsidR="00117297" w:rsidRDefault="00117297">
      <w:pPr>
        <w:spacing w:before="84" w:line="276" w:lineRule="auto"/>
        <w:ind w:left="120" w:right="5969"/>
        <w:rPr>
          <w:noProof/>
        </w:rPr>
      </w:pPr>
    </w:p>
    <w:p w14:paraId="13C2C8BB" w14:textId="329B7A36" w:rsidR="00117297" w:rsidRDefault="00117297">
      <w:pPr>
        <w:spacing w:before="84" w:line="276" w:lineRule="auto"/>
        <w:ind w:left="120" w:right="5969"/>
        <w:rPr>
          <w:noProof/>
        </w:rPr>
      </w:pPr>
    </w:p>
    <w:p w14:paraId="1673F9AD" w14:textId="77777777" w:rsidR="00117297" w:rsidRDefault="00117297">
      <w:pPr>
        <w:spacing w:before="84" w:line="276" w:lineRule="auto"/>
        <w:ind w:left="120" w:right="5969"/>
        <w:rPr>
          <w:sz w:val="48"/>
        </w:rPr>
      </w:pPr>
    </w:p>
    <w:p w14:paraId="2619ADEE" w14:textId="77777777" w:rsidR="006631B6" w:rsidRDefault="006631B6">
      <w:pPr>
        <w:pStyle w:val="BodyText"/>
        <w:rPr>
          <w:sz w:val="20"/>
        </w:rPr>
      </w:pPr>
    </w:p>
    <w:p w14:paraId="2619ADEF" w14:textId="77777777" w:rsidR="006631B6" w:rsidRDefault="006631B6">
      <w:pPr>
        <w:pStyle w:val="BodyText"/>
        <w:rPr>
          <w:sz w:val="20"/>
        </w:rPr>
      </w:pPr>
    </w:p>
    <w:p w14:paraId="2619ADF0" w14:textId="014C06DC" w:rsidR="006631B6" w:rsidRDefault="006631B6">
      <w:pPr>
        <w:pStyle w:val="BodyText"/>
        <w:rPr>
          <w:sz w:val="20"/>
        </w:rPr>
      </w:pPr>
    </w:p>
    <w:p w14:paraId="2619ADF1" w14:textId="2A1FDBB3" w:rsidR="006631B6" w:rsidRDefault="006631B6">
      <w:pPr>
        <w:pStyle w:val="BodyText"/>
        <w:rPr>
          <w:sz w:val="20"/>
        </w:rPr>
      </w:pPr>
    </w:p>
    <w:p w14:paraId="233C1BB9" w14:textId="450F939A" w:rsidR="00DD069B" w:rsidRDefault="00DD069B">
      <w:pPr>
        <w:pStyle w:val="BodyText"/>
        <w:rPr>
          <w:sz w:val="20"/>
        </w:rPr>
      </w:pPr>
    </w:p>
    <w:p w14:paraId="019E431B" w14:textId="2F811337" w:rsidR="004400E8" w:rsidRDefault="004400E8">
      <w:pPr>
        <w:pStyle w:val="BodyText"/>
        <w:rPr>
          <w:sz w:val="20"/>
        </w:rPr>
      </w:pPr>
    </w:p>
    <w:p w14:paraId="05CAE580" w14:textId="53D3072C" w:rsidR="004400E8" w:rsidRDefault="004400E8">
      <w:pPr>
        <w:pStyle w:val="BodyText"/>
        <w:rPr>
          <w:sz w:val="20"/>
        </w:rPr>
      </w:pPr>
    </w:p>
    <w:p w14:paraId="61C716DC" w14:textId="2DC4DF6C" w:rsidR="004400E8" w:rsidRDefault="004400E8">
      <w:pPr>
        <w:pStyle w:val="BodyText"/>
        <w:rPr>
          <w:sz w:val="20"/>
        </w:rPr>
      </w:pPr>
    </w:p>
    <w:p w14:paraId="74BC027B" w14:textId="6BB81720" w:rsidR="004400E8" w:rsidRDefault="004400E8">
      <w:pPr>
        <w:pStyle w:val="BodyText"/>
        <w:rPr>
          <w:sz w:val="20"/>
        </w:rPr>
      </w:pPr>
    </w:p>
    <w:p w14:paraId="105C1CF1" w14:textId="38CEF5D6" w:rsidR="004400E8" w:rsidRDefault="004400E8">
      <w:pPr>
        <w:pStyle w:val="BodyText"/>
        <w:rPr>
          <w:sz w:val="20"/>
        </w:rPr>
      </w:pPr>
    </w:p>
    <w:p w14:paraId="76B9D3A1" w14:textId="51F8ACDE" w:rsidR="004400E8" w:rsidRDefault="004400E8">
      <w:pPr>
        <w:pStyle w:val="BodyText"/>
        <w:rPr>
          <w:sz w:val="20"/>
        </w:rPr>
      </w:pPr>
    </w:p>
    <w:p w14:paraId="4C0C9159" w14:textId="1930CEDD" w:rsidR="004400E8" w:rsidRDefault="004400E8">
      <w:pPr>
        <w:pStyle w:val="BodyText"/>
        <w:rPr>
          <w:sz w:val="20"/>
        </w:rPr>
      </w:pPr>
    </w:p>
    <w:p w14:paraId="007CAB5D" w14:textId="49C6AF4E" w:rsidR="004400E8" w:rsidRDefault="004400E8">
      <w:pPr>
        <w:pStyle w:val="BodyText"/>
        <w:rPr>
          <w:sz w:val="20"/>
        </w:rPr>
      </w:pPr>
    </w:p>
    <w:p w14:paraId="664016BB" w14:textId="43B4EF9B" w:rsidR="004400E8" w:rsidRDefault="004400E8">
      <w:pPr>
        <w:pStyle w:val="BodyText"/>
        <w:rPr>
          <w:sz w:val="20"/>
        </w:rPr>
      </w:pPr>
    </w:p>
    <w:p w14:paraId="507D2658" w14:textId="3DD5197A" w:rsidR="00117297" w:rsidRDefault="00117297">
      <w:pPr>
        <w:pStyle w:val="BodyText"/>
        <w:rPr>
          <w:sz w:val="20"/>
        </w:rPr>
      </w:pPr>
    </w:p>
    <w:p w14:paraId="45EB47F8" w14:textId="2F4AC80C" w:rsidR="00117297" w:rsidRDefault="00E66B08">
      <w:pPr>
        <w:pStyle w:val="BodyText"/>
        <w:rPr>
          <w:sz w:val="20"/>
        </w:rPr>
      </w:pPr>
      <w:r>
        <w:rPr>
          <w:noProof/>
        </w:rPr>
        <w:lastRenderedPageBreak/>
        <w:drawing>
          <wp:inline distT="0" distB="0" distL="0" distR="0" wp14:anchorId="62E94894" wp14:editId="53F8B780">
            <wp:extent cx="3082593" cy="116459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092274" cy="1168247"/>
                    </a:xfrm>
                    <a:prstGeom prst="rect">
                      <a:avLst/>
                    </a:prstGeom>
                    <a:noFill/>
                    <a:ln>
                      <a:noFill/>
                    </a:ln>
                  </pic:spPr>
                </pic:pic>
              </a:graphicData>
            </a:graphic>
          </wp:inline>
        </w:drawing>
      </w:r>
    </w:p>
    <w:p w14:paraId="2619AE14" w14:textId="77777777" w:rsidR="006631B6" w:rsidRDefault="006631B6">
      <w:pPr>
        <w:rPr>
          <w:sz w:val="24"/>
        </w:rPr>
        <w:sectPr w:rsidR="006631B6" w:rsidSect="00EF5807">
          <w:headerReference w:type="even" r:id="rId10"/>
          <w:headerReference w:type="default" r:id="rId11"/>
          <w:footerReference w:type="even" r:id="rId12"/>
          <w:footerReference w:type="default" r:id="rId13"/>
          <w:headerReference w:type="first" r:id="rId14"/>
          <w:footerReference w:type="first" r:id="rId15"/>
          <w:type w:val="continuous"/>
          <w:pgSz w:w="11930" w:h="16860"/>
          <w:pgMar w:top="40" w:right="731" w:bottom="851" w:left="660" w:header="720" w:footer="720" w:gutter="0"/>
          <w:cols w:space="720"/>
        </w:sectPr>
      </w:pPr>
    </w:p>
    <w:p w14:paraId="10D325E9" w14:textId="5487D139" w:rsidR="007A198F" w:rsidRPr="007A198F" w:rsidRDefault="007A198F" w:rsidP="007A198F">
      <w:pPr>
        <w:pStyle w:val="Heading4"/>
        <w:jc w:val="center"/>
        <w:rPr>
          <w:rFonts w:ascii="PMingLiU-ExtB" w:eastAsia="PMingLiU-ExtB" w:hAnsi="PMingLiU-ExtB"/>
          <w:i w:val="0"/>
          <w:iCs w:val="0"/>
          <w:color w:val="FF0000"/>
          <w:sz w:val="32"/>
          <w:szCs w:val="32"/>
        </w:rPr>
      </w:pPr>
      <w:bookmarkStart w:id="0" w:name="FLOOD_EVACUATION_&amp;_WARNING_PLAN"/>
      <w:bookmarkEnd w:id="0"/>
      <w:r w:rsidRPr="007A198F">
        <w:rPr>
          <w:rFonts w:ascii="PMingLiU-ExtB" w:eastAsia="PMingLiU-ExtB" w:hAnsi="PMingLiU-ExtB"/>
          <w:i w:val="0"/>
          <w:iCs w:val="0"/>
          <w:color w:val="FF0000"/>
          <w:sz w:val="32"/>
          <w:szCs w:val="32"/>
        </w:rPr>
        <w:lastRenderedPageBreak/>
        <w:t>XYZ CARAVAN HOLIDAY</w:t>
      </w:r>
      <w:r w:rsidR="00F604EB">
        <w:rPr>
          <w:rFonts w:ascii="PMingLiU-ExtB" w:eastAsia="PMingLiU-ExtB" w:hAnsi="PMingLiU-ExtB"/>
          <w:i w:val="0"/>
          <w:iCs w:val="0"/>
          <w:color w:val="FF0000"/>
          <w:sz w:val="32"/>
          <w:szCs w:val="32"/>
        </w:rPr>
        <w:t>,</w:t>
      </w:r>
      <w:r w:rsidRPr="007A198F">
        <w:rPr>
          <w:rFonts w:ascii="PMingLiU-ExtB" w:eastAsia="PMingLiU-ExtB" w:hAnsi="PMingLiU-ExtB"/>
          <w:i w:val="0"/>
          <w:iCs w:val="0"/>
          <w:color w:val="FF0000"/>
          <w:sz w:val="32"/>
          <w:szCs w:val="32"/>
        </w:rPr>
        <w:t xml:space="preserve"> PARK </w:t>
      </w:r>
      <w:r w:rsidRPr="007A198F">
        <w:rPr>
          <w:rFonts w:ascii="PMingLiU-ExtB" w:eastAsia="PMingLiU-ExtB" w:hAnsi="PMingLiU-ExtB"/>
          <w:bCs/>
          <w:i w:val="0"/>
          <w:iCs w:val="0"/>
          <w:color w:val="FF0000"/>
          <w:sz w:val="32"/>
          <w:szCs w:val="32"/>
        </w:rPr>
        <w:t>WEST ROAD</w:t>
      </w:r>
      <w:r w:rsidR="00F604EB">
        <w:rPr>
          <w:rFonts w:ascii="PMingLiU-ExtB" w:eastAsia="PMingLiU-ExtB" w:hAnsi="PMingLiU-ExtB"/>
          <w:bCs/>
          <w:i w:val="0"/>
          <w:iCs w:val="0"/>
          <w:color w:val="FF0000"/>
          <w:sz w:val="32"/>
          <w:szCs w:val="32"/>
        </w:rPr>
        <w:t>,</w:t>
      </w:r>
      <w:r w:rsidRPr="007A198F">
        <w:rPr>
          <w:rFonts w:ascii="PMingLiU-ExtB" w:eastAsia="PMingLiU-ExtB" w:hAnsi="PMingLiU-ExtB"/>
          <w:bCs/>
          <w:i w:val="0"/>
          <w:iCs w:val="0"/>
          <w:color w:val="FF0000"/>
          <w:sz w:val="32"/>
          <w:szCs w:val="32"/>
        </w:rPr>
        <w:t xml:space="preserve"> NORTH END</w:t>
      </w:r>
      <w:r w:rsidR="00F604EB">
        <w:rPr>
          <w:rFonts w:ascii="PMingLiU-ExtB" w:eastAsia="PMingLiU-ExtB" w:hAnsi="PMingLiU-ExtB"/>
          <w:bCs/>
          <w:i w:val="0"/>
          <w:iCs w:val="0"/>
          <w:color w:val="FF0000"/>
          <w:sz w:val="32"/>
          <w:szCs w:val="32"/>
        </w:rPr>
        <w:t>,</w:t>
      </w:r>
      <w:r w:rsidRPr="007A198F">
        <w:rPr>
          <w:rFonts w:ascii="PMingLiU-ExtB" w:eastAsia="PMingLiU-ExtB" w:hAnsi="PMingLiU-ExtB"/>
          <w:bCs/>
          <w:i w:val="0"/>
          <w:iCs w:val="0"/>
          <w:color w:val="FF0000"/>
          <w:sz w:val="32"/>
          <w:szCs w:val="32"/>
        </w:rPr>
        <w:t xml:space="preserve"> SKEGNESS</w:t>
      </w:r>
    </w:p>
    <w:p w14:paraId="2D6369AC" w14:textId="77777777" w:rsidR="003C3DFD" w:rsidRDefault="003C3DFD" w:rsidP="003C3DFD">
      <w:pPr>
        <w:pStyle w:val="BodyText"/>
        <w:spacing w:before="3"/>
      </w:pPr>
    </w:p>
    <w:p w14:paraId="213A60B7" w14:textId="225DFB84" w:rsidR="00A51C7B" w:rsidRPr="00607011" w:rsidRDefault="003C3DFD" w:rsidP="00607011">
      <w:pPr>
        <w:pStyle w:val="BodyText"/>
        <w:spacing w:before="3" w:line="276" w:lineRule="auto"/>
        <w:jc w:val="both"/>
        <w:rPr>
          <w:sz w:val="28"/>
        </w:rPr>
      </w:pPr>
      <w:r w:rsidRPr="003C3DFD">
        <w:t xml:space="preserve">This </w:t>
      </w:r>
      <w:r w:rsidR="0045019B">
        <w:t xml:space="preserve">Flood Warning and </w:t>
      </w:r>
      <w:r w:rsidRPr="003C3DFD">
        <w:t xml:space="preserve">Evacuation Plan records the contingency measures that have been drawn up to provide maximum safety to </w:t>
      </w:r>
      <w:bookmarkStart w:id="1" w:name="_Hlk34554523"/>
      <w:r w:rsidR="0045019B" w:rsidRPr="0045019B">
        <w:t xml:space="preserve">all </w:t>
      </w:r>
      <w:bookmarkStart w:id="2" w:name="_Hlk34554356"/>
      <w:r w:rsidR="00571BE4">
        <w:t>caravan owners</w:t>
      </w:r>
      <w:r w:rsidR="0045019B" w:rsidRPr="0045019B">
        <w:t xml:space="preserve">, </w:t>
      </w:r>
      <w:r w:rsidR="000C6365" w:rsidRPr="0045019B">
        <w:t>visitors,</w:t>
      </w:r>
      <w:r w:rsidR="0045019B">
        <w:t xml:space="preserve"> and</w:t>
      </w:r>
      <w:r w:rsidR="0045019B" w:rsidRPr="0045019B">
        <w:rPr>
          <w:sz w:val="28"/>
        </w:rPr>
        <w:t xml:space="preserve"> </w:t>
      </w:r>
      <w:r w:rsidRPr="003C3DFD">
        <w:t>staff</w:t>
      </w:r>
      <w:bookmarkEnd w:id="1"/>
      <w:r w:rsidRPr="003C3DFD">
        <w:t xml:space="preserve"> </w:t>
      </w:r>
      <w:bookmarkEnd w:id="2"/>
      <w:r w:rsidR="00CE7E22">
        <w:t>of</w:t>
      </w:r>
      <w:r w:rsidR="00CE7E22" w:rsidRPr="007A198F">
        <w:rPr>
          <w:color w:val="FF0000"/>
        </w:rPr>
        <w:t xml:space="preserve"> </w:t>
      </w:r>
      <w:r w:rsidR="007A198F" w:rsidRPr="007A198F">
        <w:rPr>
          <w:color w:val="FF0000"/>
        </w:rPr>
        <w:t xml:space="preserve">XYZ </w:t>
      </w:r>
      <w:r w:rsidR="00F708E1" w:rsidRPr="007A198F">
        <w:rPr>
          <w:color w:val="FF0000"/>
        </w:rPr>
        <w:t>Caravan</w:t>
      </w:r>
      <w:r w:rsidR="00203231" w:rsidRPr="007A198F">
        <w:rPr>
          <w:color w:val="FF0000"/>
        </w:rPr>
        <w:t xml:space="preserve"> </w:t>
      </w:r>
      <w:r w:rsidR="00A03572" w:rsidRPr="007A198F">
        <w:rPr>
          <w:color w:val="FF0000"/>
        </w:rPr>
        <w:t>Park</w:t>
      </w:r>
      <w:r w:rsidR="004541A8">
        <w:t xml:space="preserve"> </w:t>
      </w:r>
      <w:r w:rsidR="00BD638A" w:rsidRPr="003C3DFD">
        <w:t>during</w:t>
      </w:r>
      <w:r w:rsidRPr="003C3DFD">
        <w:t xml:space="preserve"> a major flood event. The plan will be disseminated to the emergency services to ensure responding agencies are aware of </w:t>
      </w:r>
      <w:r w:rsidR="002A3A56">
        <w:t>the</w:t>
      </w:r>
      <w:r w:rsidRPr="003C3DFD">
        <w:t xml:space="preserve"> pre</w:t>
      </w:r>
      <w:r>
        <w:t>-</w:t>
      </w:r>
      <w:r w:rsidRPr="003C3DFD">
        <w:t>planned emergency measures</w:t>
      </w:r>
      <w:r w:rsidRPr="003C3DFD">
        <w:rPr>
          <w:sz w:val="28"/>
        </w:rPr>
        <w:t>.</w:t>
      </w:r>
    </w:p>
    <w:p w14:paraId="2B5CB23B" w14:textId="3FE56B24" w:rsidR="00607011" w:rsidRDefault="006A5484" w:rsidP="00067274">
      <w:pPr>
        <w:pStyle w:val="BodyText"/>
        <w:spacing w:before="216" w:line="276" w:lineRule="auto"/>
        <w:jc w:val="both"/>
        <w:rPr>
          <w:spacing w:val="-4"/>
        </w:rPr>
      </w:pPr>
      <w:r>
        <w:rPr>
          <w:spacing w:val="-4"/>
        </w:rPr>
        <w:t>The a</w:t>
      </w:r>
      <w:r w:rsidR="00745591" w:rsidRPr="008B55E9">
        <w:rPr>
          <w:spacing w:val="-4"/>
        </w:rPr>
        <w:t xml:space="preserve">im </w:t>
      </w:r>
      <w:r>
        <w:rPr>
          <w:spacing w:val="-4"/>
        </w:rPr>
        <w:t>of this plan</w:t>
      </w:r>
      <w:r w:rsidR="00097850">
        <w:rPr>
          <w:spacing w:val="-4"/>
        </w:rPr>
        <w:t xml:space="preserve"> is t</w:t>
      </w:r>
      <w:r w:rsidR="00745591" w:rsidRPr="008B55E9">
        <w:rPr>
          <w:spacing w:val="-4"/>
        </w:rPr>
        <w:t xml:space="preserve">o enable a safe and well organised evacuation of </w:t>
      </w:r>
      <w:r w:rsidR="00607011" w:rsidRPr="0045019B">
        <w:t xml:space="preserve">guests, </w:t>
      </w:r>
      <w:r w:rsidR="00F604EB" w:rsidRPr="0045019B">
        <w:t>visitors,</w:t>
      </w:r>
      <w:r w:rsidR="00607011">
        <w:t xml:space="preserve"> and</w:t>
      </w:r>
      <w:r w:rsidR="00607011" w:rsidRPr="0045019B">
        <w:rPr>
          <w:sz w:val="28"/>
        </w:rPr>
        <w:t xml:space="preserve"> </w:t>
      </w:r>
      <w:r w:rsidR="00607011" w:rsidRPr="003C3DFD">
        <w:t xml:space="preserve">staff </w:t>
      </w:r>
      <w:r w:rsidR="00745591" w:rsidRPr="008B55E9">
        <w:rPr>
          <w:spacing w:val="-4"/>
        </w:rPr>
        <w:t xml:space="preserve">of the </w:t>
      </w:r>
      <w:r w:rsidR="00607011">
        <w:rPr>
          <w:spacing w:val="-4"/>
        </w:rPr>
        <w:t xml:space="preserve">site </w:t>
      </w:r>
      <w:r w:rsidR="00745591" w:rsidRPr="008B55E9">
        <w:rPr>
          <w:spacing w:val="-4"/>
        </w:rPr>
        <w:t>during a major flood event</w:t>
      </w:r>
      <w:r w:rsidR="00607011">
        <w:rPr>
          <w:spacing w:val="-4"/>
        </w:rPr>
        <w:t xml:space="preserve"> should one occur</w:t>
      </w:r>
      <w:r w:rsidR="00745591" w:rsidRPr="008B55E9">
        <w:rPr>
          <w:spacing w:val="-4"/>
        </w:rPr>
        <w:t>.</w:t>
      </w:r>
    </w:p>
    <w:p w14:paraId="46291F4C" w14:textId="77777777" w:rsidR="003854B2" w:rsidRPr="00BD638A" w:rsidRDefault="003854B2" w:rsidP="00067274">
      <w:pPr>
        <w:widowControl/>
        <w:adjustRightInd w:val="0"/>
        <w:jc w:val="both"/>
        <w:rPr>
          <w:rFonts w:eastAsiaTheme="minorHAnsi"/>
          <w:sz w:val="24"/>
          <w:szCs w:val="24"/>
          <w:lang w:val="en-GB"/>
        </w:rPr>
      </w:pPr>
    </w:p>
    <w:p w14:paraId="2619AE18" w14:textId="62778D50" w:rsidR="006631B6" w:rsidRDefault="00864A61" w:rsidP="00067274">
      <w:pPr>
        <w:pStyle w:val="BodyText"/>
        <w:spacing w:line="276" w:lineRule="auto"/>
        <w:jc w:val="both"/>
      </w:pPr>
      <w:r>
        <w:t xml:space="preserve">The main objective of this plan is to raise awareness of the risk of the site being flooded, to detail the Flood Warnings and to outline how the plan is triggered and what actions are required by the </w:t>
      </w:r>
      <w:r w:rsidR="00607011" w:rsidRPr="0045019B">
        <w:t xml:space="preserve">all </w:t>
      </w:r>
      <w:r w:rsidR="00571BE4">
        <w:t xml:space="preserve">caravan owners, </w:t>
      </w:r>
      <w:r w:rsidR="00607011" w:rsidRPr="0045019B">
        <w:t xml:space="preserve">guests, </w:t>
      </w:r>
      <w:r w:rsidR="00607011">
        <w:t>and</w:t>
      </w:r>
      <w:r w:rsidR="00607011" w:rsidRPr="0045019B">
        <w:rPr>
          <w:sz w:val="28"/>
        </w:rPr>
        <w:t xml:space="preserve"> </w:t>
      </w:r>
      <w:r w:rsidR="00607011" w:rsidRPr="003C3DFD">
        <w:t>staff</w:t>
      </w:r>
      <w:r w:rsidR="00607011">
        <w:t xml:space="preserve"> </w:t>
      </w:r>
      <w:r>
        <w:t>of the site. It will be issued to all interested parties to provide advice and guidance to</w:t>
      </w:r>
      <w:r w:rsidR="00607011" w:rsidRPr="00607011">
        <w:t xml:space="preserve"> </w:t>
      </w:r>
      <w:r w:rsidR="00607011" w:rsidRPr="0045019B">
        <w:t xml:space="preserve">all </w:t>
      </w:r>
      <w:r w:rsidR="00571BE4">
        <w:t xml:space="preserve">caravan owners, </w:t>
      </w:r>
      <w:r w:rsidR="00607011" w:rsidRPr="0045019B">
        <w:t>visitors</w:t>
      </w:r>
      <w:r w:rsidR="00607011">
        <w:t xml:space="preserve"> and</w:t>
      </w:r>
      <w:r w:rsidR="00607011" w:rsidRPr="0045019B">
        <w:rPr>
          <w:sz w:val="28"/>
        </w:rPr>
        <w:t xml:space="preserve"> </w:t>
      </w:r>
      <w:r w:rsidR="00607011" w:rsidRPr="003C3DFD">
        <w:t>staff</w:t>
      </w:r>
      <w:r>
        <w:t xml:space="preserve"> in the event of an extreme flood event affecting the site</w:t>
      </w:r>
      <w:r w:rsidR="00607011">
        <w:t xml:space="preserve"> to ensure their safe evacuation</w:t>
      </w:r>
      <w:r w:rsidR="00571BE4">
        <w:t xml:space="preserve"> from the site</w:t>
      </w:r>
      <w:r>
        <w:t>.</w:t>
      </w:r>
      <w:r w:rsidR="002A4460">
        <w:t xml:space="preserve"> The Evacuation plan will be clearly displayed on the site Notice Boards.</w:t>
      </w:r>
    </w:p>
    <w:p w14:paraId="09B72D24" w14:textId="77777777" w:rsidR="003C3DFD" w:rsidRDefault="003C3DFD" w:rsidP="00067274">
      <w:pPr>
        <w:pStyle w:val="BodyText"/>
        <w:spacing w:line="276" w:lineRule="auto"/>
        <w:ind w:right="-103"/>
        <w:jc w:val="both"/>
      </w:pPr>
    </w:p>
    <w:p w14:paraId="2619AE1A" w14:textId="7C8A2873" w:rsidR="006631B6" w:rsidRDefault="00864A61" w:rsidP="00067274">
      <w:pPr>
        <w:pStyle w:val="BodyText"/>
        <w:spacing w:line="276" w:lineRule="auto"/>
        <w:ind w:right="257"/>
        <w:jc w:val="both"/>
      </w:pPr>
      <w:r>
        <w:t>All staff, at their induction course</w:t>
      </w:r>
      <w:r w:rsidR="00571BE4">
        <w:t xml:space="preserve"> and </w:t>
      </w:r>
      <w:r>
        <w:t xml:space="preserve"> </w:t>
      </w:r>
      <w:r w:rsidR="00571BE4">
        <w:t xml:space="preserve">the caravan owners, upon their first occupation of the site, </w:t>
      </w:r>
      <w:r>
        <w:t>will be given a full briefing on flood risk including this FEWP and it will be explained how it is to be used in the event of a flood event arising from a breach of the tidal flood defences</w:t>
      </w:r>
      <w:r w:rsidR="00030E96">
        <w:t xml:space="preserve"> and how to advice </w:t>
      </w:r>
      <w:r w:rsidR="00607011" w:rsidRPr="0045019B">
        <w:t>all</w:t>
      </w:r>
      <w:r w:rsidR="00854E25">
        <w:t xml:space="preserve"> staff,</w:t>
      </w:r>
      <w:r w:rsidR="00607011" w:rsidRPr="0045019B">
        <w:t xml:space="preserve"> guests</w:t>
      </w:r>
      <w:r w:rsidR="00854E25">
        <w:t xml:space="preserve"> and</w:t>
      </w:r>
      <w:r w:rsidR="00607011" w:rsidRPr="0045019B">
        <w:t xml:space="preserve"> visitors</w:t>
      </w:r>
      <w:r w:rsidR="00607011">
        <w:t xml:space="preserve"> </w:t>
      </w:r>
      <w:r w:rsidR="00030E96">
        <w:t>on site</w:t>
      </w:r>
      <w:r>
        <w:t>.</w:t>
      </w:r>
      <w:r w:rsidR="009E536F" w:rsidRPr="009E536F">
        <w:t xml:space="preserve"> Mobile phone contact numbers will be requested from all guests so that the </w:t>
      </w:r>
      <w:r w:rsidR="00AC0EF3" w:rsidRPr="00AC0EF3">
        <w:rPr>
          <w:b/>
          <w:bCs/>
        </w:rPr>
        <w:t>Site Manager</w:t>
      </w:r>
      <w:r w:rsidR="00AC0EF3">
        <w:t xml:space="preserve"> </w:t>
      </w:r>
      <w:r w:rsidR="009E536F" w:rsidRPr="009E536F">
        <w:t>can contact them in the event of an emergency</w:t>
      </w:r>
      <w:r w:rsidR="00AC0EF3">
        <w:t>.</w:t>
      </w:r>
    </w:p>
    <w:p w14:paraId="2619AE1B" w14:textId="2C5DCE8B" w:rsidR="006631B6" w:rsidRDefault="006979EE" w:rsidP="00067274">
      <w:pPr>
        <w:pStyle w:val="BodyText"/>
        <w:spacing w:before="3"/>
        <w:jc w:val="both"/>
        <w:rPr>
          <w:sz w:val="28"/>
        </w:rPr>
      </w:pPr>
      <w:r>
        <w:rPr>
          <w:sz w:val="28"/>
        </w:rPr>
        <w:t xml:space="preserve"> </w:t>
      </w:r>
    </w:p>
    <w:p w14:paraId="4BBDBA37" w14:textId="0EC1A05C" w:rsidR="000C6365" w:rsidRDefault="00864A61" w:rsidP="00067274">
      <w:pPr>
        <w:pStyle w:val="BodyText"/>
        <w:spacing w:line="276" w:lineRule="auto"/>
        <w:ind w:right="49"/>
        <w:jc w:val="both"/>
      </w:pPr>
      <w:r>
        <w:t xml:space="preserve">The </w:t>
      </w:r>
      <w:r w:rsidR="00224BC1">
        <w:t>caravan park</w:t>
      </w:r>
      <w:r>
        <w:t xml:space="preserve"> is located within the </w:t>
      </w:r>
      <w:r w:rsidR="00571BE4">
        <w:t xml:space="preserve">coastal </w:t>
      </w:r>
      <w:r>
        <w:t>floodplain of the</w:t>
      </w:r>
      <w:r w:rsidR="006979EE" w:rsidRPr="006979EE">
        <w:t xml:space="preserve"> </w:t>
      </w:r>
      <w:r w:rsidR="00571BE4">
        <w:t>North Sea</w:t>
      </w:r>
      <w:r w:rsidR="00030E96">
        <w:t xml:space="preserve"> </w:t>
      </w:r>
      <w:r>
        <w:t xml:space="preserve">and the site is shown to be at risk from flooding, if no defences were present, from extreme weather which will give rise to peak flows as identified on the Environment Agency's Flood Maps. </w:t>
      </w:r>
      <w:r w:rsidRPr="00D16B57">
        <w:rPr>
          <w:b/>
          <w:bCs/>
        </w:rPr>
        <w:t>Fig 1</w:t>
      </w:r>
    </w:p>
    <w:p w14:paraId="7F1AC52F" w14:textId="30985D04" w:rsidR="00DE7A97" w:rsidRDefault="00914E19" w:rsidP="000C6365">
      <w:pPr>
        <w:pStyle w:val="BodyText"/>
        <w:spacing w:before="216" w:line="276" w:lineRule="auto"/>
        <w:jc w:val="both"/>
      </w:pPr>
      <w:r>
        <w:t>A</w:t>
      </w:r>
      <w:r w:rsidRPr="0045019B">
        <w:t xml:space="preserve">ll </w:t>
      </w:r>
      <w:r w:rsidR="00571BE4">
        <w:t>caravan owner</w:t>
      </w:r>
      <w:r w:rsidRPr="0045019B">
        <w:t>s, visitors</w:t>
      </w:r>
      <w:r>
        <w:t xml:space="preserve"> and</w:t>
      </w:r>
      <w:r w:rsidRPr="0045019B">
        <w:rPr>
          <w:sz w:val="28"/>
        </w:rPr>
        <w:t xml:space="preserve"> </w:t>
      </w:r>
      <w:r w:rsidRPr="003C3DFD">
        <w:t>staff</w:t>
      </w:r>
      <w:r w:rsidR="00864A61">
        <w:t xml:space="preserve"> at </w:t>
      </w:r>
      <w:r w:rsidR="00864A61">
        <w:rPr>
          <w:spacing w:val="-3"/>
        </w:rPr>
        <w:t xml:space="preserve">the </w:t>
      </w:r>
      <w:r w:rsidR="00864A61">
        <w:rPr>
          <w:spacing w:val="-5"/>
        </w:rPr>
        <w:t xml:space="preserve">site will </w:t>
      </w:r>
      <w:r w:rsidR="00864A61">
        <w:t xml:space="preserve">be </w:t>
      </w:r>
      <w:r w:rsidR="00864A61">
        <w:rPr>
          <w:spacing w:val="-4"/>
        </w:rPr>
        <w:t xml:space="preserve">using </w:t>
      </w:r>
      <w:r w:rsidR="00864A61">
        <w:rPr>
          <w:spacing w:val="-7"/>
        </w:rPr>
        <w:t xml:space="preserve">facilities, </w:t>
      </w:r>
      <w:r w:rsidR="00864A61">
        <w:rPr>
          <w:spacing w:val="-6"/>
        </w:rPr>
        <w:t xml:space="preserve">which </w:t>
      </w:r>
      <w:r w:rsidR="00864A61">
        <w:rPr>
          <w:spacing w:val="-3"/>
        </w:rPr>
        <w:t xml:space="preserve">are </w:t>
      </w:r>
      <w:r w:rsidR="00864A61">
        <w:rPr>
          <w:spacing w:val="-7"/>
        </w:rPr>
        <w:t xml:space="preserve">classified </w:t>
      </w:r>
      <w:r w:rsidR="00864A61">
        <w:t xml:space="preserve">as </w:t>
      </w:r>
      <w:r w:rsidR="00864A61">
        <w:rPr>
          <w:spacing w:val="-4"/>
        </w:rPr>
        <w:t xml:space="preserve">being </w:t>
      </w:r>
      <w:r w:rsidR="00864A61">
        <w:rPr>
          <w:spacing w:val="-7"/>
        </w:rPr>
        <w:t xml:space="preserve">vulnerable </w:t>
      </w:r>
      <w:r w:rsidR="00864A61">
        <w:rPr>
          <w:spacing w:val="-3"/>
        </w:rPr>
        <w:t xml:space="preserve">in </w:t>
      </w:r>
      <w:r w:rsidR="00864A61">
        <w:rPr>
          <w:spacing w:val="-7"/>
        </w:rPr>
        <w:t xml:space="preserve">flood </w:t>
      </w:r>
      <w:r w:rsidR="00864A61">
        <w:t>conditions</w:t>
      </w:r>
      <w:r w:rsidR="00E422B1">
        <w:t xml:space="preserve">. </w:t>
      </w:r>
      <w:r w:rsidR="00864A61">
        <w:t xml:space="preserve">The site is protected by adequate flood defences which are maintained by the Environment Agency. </w:t>
      </w:r>
    </w:p>
    <w:p w14:paraId="60353BB1" w14:textId="77777777" w:rsidR="00447899" w:rsidRPr="000C6365" w:rsidRDefault="00447899" w:rsidP="000C6365">
      <w:pPr>
        <w:pStyle w:val="BodyText"/>
        <w:spacing w:before="216" w:line="276" w:lineRule="auto"/>
        <w:jc w:val="both"/>
      </w:pPr>
    </w:p>
    <w:p w14:paraId="2619AE23" w14:textId="607D35C6" w:rsidR="006631B6" w:rsidRDefault="00864A61" w:rsidP="00067274">
      <w:pPr>
        <w:pStyle w:val="BodyText"/>
        <w:spacing w:before="1" w:line="276" w:lineRule="auto"/>
        <w:jc w:val="both"/>
      </w:pPr>
      <w:r>
        <w:t>The risk of tidal flooding of the site is extremely low and would only occur following a rare</w:t>
      </w:r>
      <w:r w:rsidR="0016462C">
        <w:t xml:space="preserve"> </w:t>
      </w:r>
      <w:r>
        <w:t xml:space="preserve">combination of events such as a breach of the defences at the peak of an extreme tide surge event. A tide surge is dependent on a combination of extreme high tides and weather conditions in the North Sea. which occurs normally during the winter </w:t>
      </w:r>
      <w:r w:rsidR="00E94D6E">
        <w:t>months. The</w:t>
      </w:r>
      <w:r>
        <w:t xml:space="preserve"> area is protected from flooding by the </w:t>
      </w:r>
      <w:r w:rsidR="00914E19">
        <w:t>flood defences along the coastline</w:t>
      </w:r>
      <w:r w:rsidR="00067274">
        <w:t xml:space="preserve">. </w:t>
      </w:r>
    </w:p>
    <w:p w14:paraId="2619AE24" w14:textId="77777777" w:rsidR="006631B6" w:rsidRDefault="006631B6" w:rsidP="00067274">
      <w:pPr>
        <w:pStyle w:val="BodyText"/>
        <w:spacing w:before="3"/>
        <w:jc w:val="both"/>
      </w:pPr>
    </w:p>
    <w:p w14:paraId="2619AE25" w14:textId="760509C7" w:rsidR="006631B6" w:rsidRDefault="00864A61" w:rsidP="00067274">
      <w:pPr>
        <w:pStyle w:val="BodyText"/>
        <w:spacing w:line="276" w:lineRule="auto"/>
        <w:jc w:val="both"/>
      </w:pPr>
      <w:r>
        <w:t>The Environment Agency aim to provide at least 2 hours warning between the Flood Warning alert being issued and the commencement of flooding. The EA recommend that all</w:t>
      </w:r>
      <w:r w:rsidR="000336A0" w:rsidRPr="000336A0">
        <w:t xml:space="preserve"> </w:t>
      </w:r>
      <w:r w:rsidR="00571BE4">
        <w:t>caravan owner</w:t>
      </w:r>
      <w:r w:rsidR="00571BE4" w:rsidRPr="0045019B">
        <w:t xml:space="preserve">s, </w:t>
      </w:r>
      <w:r w:rsidR="00F37DDA" w:rsidRPr="0045019B">
        <w:t>visitors,</w:t>
      </w:r>
      <w:r w:rsidR="00571BE4">
        <w:t xml:space="preserve"> and</w:t>
      </w:r>
      <w:r w:rsidR="00571BE4" w:rsidRPr="0045019B">
        <w:rPr>
          <w:sz w:val="28"/>
        </w:rPr>
        <w:t xml:space="preserve"> </w:t>
      </w:r>
      <w:r w:rsidR="00571BE4" w:rsidRPr="003C3DFD">
        <w:t>staff</w:t>
      </w:r>
      <w:r w:rsidR="000336A0">
        <w:t xml:space="preserve"> </w:t>
      </w:r>
      <w:r>
        <w:t xml:space="preserve">should prepare to evacuate when a Flood Warning or Severe Flood Warning status is issued. If flood levels continue to rise, the site </w:t>
      </w:r>
      <w:r w:rsidR="00571BE4">
        <w:t>caravan owner</w:t>
      </w:r>
      <w:r w:rsidR="00571BE4" w:rsidRPr="0045019B">
        <w:t>s, visitors</w:t>
      </w:r>
      <w:r w:rsidR="00571BE4">
        <w:t xml:space="preserve"> and</w:t>
      </w:r>
      <w:r w:rsidR="00571BE4" w:rsidRPr="0045019B">
        <w:rPr>
          <w:sz w:val="28"/>
        </w:rPr>
        <w:t xml:space="preserve"> </w:t>
      </w:r>
      <w:r w:rsidR="00571BE4" w:rsidRPr="003C3DFD">
        <w:t>staff</w:t>
      </w:r>
      <w:r w:rsidR="000336A0">
        <w:t xml:space="preserve"> </w:t>
      </w:r>
      <w:r>
        <w:t>will be advised to evacuate before safe access is lost.</w:t>
      </w:r>
    </w:p>
    <w:p w14:paraId="2619AE26" w14:textId="77777777" w:rsidR="006631B6" w:rsidRDefault="006631B6" w:rsidP="00067274">
      <w:pPr>
        <w:pStyle w:val="BodyText"/>
        <w:spacing w:before="2"/>
        <w:jc w:val="both"/>
        <w:rPr>
          <w:sz w:val="23"/>
        </w:rPr>
      </w:pPr>
    </w:p>
    <w:p w14:paraId="2619AE27" w14:textId="45E58CE0" w:rsidR="006631B6" w:rsidRDefault="00864A61" w:rsidP="00067274">
      <w:pPr>
        <w:pStyle w:val="BodyText"/>
        <w:spacing w:line="276" w:lineRule="auto"/>
        <w:jc w:val="both"/>
        <w:rPr>
          <w:b/>
          <w:bCs/>
        </w:rPr>
      </w:pPr>
      <w:r>
        <w:t xml:space="preserve">The overall responsibility for managing a flood event on the site </w:t>
      </w:r>
      <w:r w:rsidR="00842E3F">
        <w:t>and</w:t>
      </w:r>
      <w:r>
        <w:t xml:space="preserve"> for the co-ordination of flood warnings and evacuation procedures lies with the</w:t>
      </w:r>
      <w:r w:rsidRPr="007A198F">
        <w:rPr>
          <w:color w:val="FF0000"/>
        </w:rPr>
        <w:t xml:space="preserve"> </w:t>
      </w:r>
      <w:r w:rsidR="007A198F" w:rsidRPr="007A198F">
        <w:rPr>
          <w:b/>
          <w:bCs/>
          <w:color w:val="FF0000"/>
        </w:rPr>
        <w:t>XYZ</w:t>
      </w:r>
      <w:r w:rsidR="00964B47" w:rsidRPr="007A198F">
        <w:rPr>
          <w:b/>
          <w:bCs/>
          <w:color w:val="FF0000"/>
        </w:rPr>
        <w:t xml:space="preserve"> Caravan</w:t>
      </w:r>
      <w:r w:rsidR="000C6365" w:rsidRPr="007A198F">
        <w:rPr>
          <w:b/>
          <w:bCs/>
          <w:color w:val="FF0000"/>
        </w:rPr>
        <w:t xml:space="preserve"> Park</w:t>
      </w:r>
      <w:r w:rsidR="00514971" w:rsidRPr="007A198F">
        <w:rPr>
          <w:b/>
          <w:bCs/>
          <w:color w:val="FF0000"/>
        </w:rPr>
        <w:t xml:space="preserve"> Owner.</w:t>
      </w:r>
    </w:p>
    <w:p w14:paraId="7EB1E71D" w14:textId="77777777" w:rsidR="000C6365" w:rsidRDefault="000C6365" w:rsidP="00067274">
      <w:pPr>
        <w:pStyle w:val="BodyText"/>
        <w:spacing w:line="276" w:lineRule="auto"/>
        <w:jc w:val="both"/>
      </w:pPr>
    </w:p>
    <w:p w14:paraId="2619AE29" w14:textId="0F0BCDE5" w:rsidR="006631B6" w:rsidRDefault="007A198F" w:rsidP="00067274">
      <w:pPr>
        <w:pStyle w:val="BodyText"/>
        <w:spacing w:line="276" w:lineRule="auto"/>
        <w:jc w:val="both"/>
      </w:pPr>
      <w:r w:rsidRPr="00F37DDA">
        <w:rPr>
          <w:b/>
          <w:bCs/>
          <w:color w:val="FF0000"/>
        </w:rPr>
        <w:t xml:space="preserve">XYZ </w:t>
      </w:r>
      <w:r w:rsidR="00964B47" w:rsidRPr="00F37DDA">
        <w:rPr>
          <w:b/>
          <w:bCs/>
          <w:color w:val="FF0000"/>
        </w:rPr>
        <w:t>Caravan</w:t>
      </w:r>
      <w:r w:rsidR="000C6365" w:rsidRPr="00F37DDA">
        <w:rPr>
          <w:b/>
          <w:bCs/>
          <w:color w:val="FF0000"/>
        </w:rPr>
        <w:t xml:space="preserve"> Park</w:t>
      </w:r>
      <w:r w:rsidR="000C6365">
        <w:t xml:space="preserve"> </w:t>
      </w:r>
      <w:r w:rsidR="00514971" w:rsidRPr="00514971">
        <w:t>Owner</w:t>
      </w:r>
      <w:r w:rsidR="00200BD7">
        <w:t xml:space="preserve"> </w:t>
      </w:r>
      <w:r w:rsidR="00864A61">
        <w:t>ha</w:t>
      </w:r>
      <w:r w:rsidR="00D433C3">
        <w:t>s</w:t>
      </w:r>
      <w:r w:rsidR="00864A61">
        <w:t xml:space="preserve"> registered with the Environment Agency's </w:t>
      </w:r>
      <w:r w:rsidR="00864A61">
        <w:rPr>
          <w:b/>
        </w:rPr>
        <w:t>Flood Warnings</w:t>
      </w:r>
      <w:r w:rsidR="00067274">
        <w:rPr>
          <w:b/>
        </w:rPr>
        <w:t xml:space="preserve"> </w:t>
      </w:r>
      <w:r w:rsidR="00864A61">
        <w:rPr>
          <w:b/>
        </w:rPr>
        <w:t xml:space="preserve">Direct </w:t>
      </w:r>
      <w:r w:rsidR="00864A61">
        <w:t>free flood warning service</w:t>
      </w:r>
      <w:r w:rsidR="00740483">
        <w:t xml:space="preserve"> for </w:t>
      </w:r>
      <w:r w:rsidR="00597CA8">
        <w:t>the</w:t>
      </w:r>
      <w:r w:rsidR="00740483" w:rsidRPr="00597CA8">
        <w:rPr>
          <w:b/>
          <w:bCs/>
        </w:rPr>
        <w:t xml:space="preserve"> Site </w:t>
      </w:r>
      <w:r w:rsidR="00597CA8" w:rsidRPr="00597CA8">
        <w:rPr>
          <w:b/>
          <w:bCs/>
        </w:rPr>
        <w:t>M</w:t>
      </w:r>
      <w:r w:rsidR="00740483" w:rsidRPr="00597CA8">
        <w:rPr>
          <w:b/>
          <w:bCs/>
        </w:rPr>
        <w:t>anager</w:t>
      </w:r>
      <w:r w:rsidR="00740483">
        <w:t xml:space="preserve"> </w:t>
      </w:r>
      <w:r w:rsidR="00864A61">
        <w:t>to receive all levels of warnings including alerts. The Environment Agency will send them a message via a Text, E-mail, mobile or landline or Fax when these have been issued</w:t>
      </w:r>
      <w:r w:rsidR="00740483">
        <w:t>.</w:t>
      </w:r>
    </w:p>
    <w:p w14:paraId="2619AE2A" w14:textId="2BFB0C02" w:rsidR="006631B6" w:rsidRDefault="006631B6" w:rsidP="00067274">
      <w:pPr>
        <w:pStyle w:val="BodyText"/>
        <w:spacing w:before="8"/>
        <w:jc w:val="both"/>
        <w:rPr>
          <w:sz w:val="25"/>
        </w:rPr>
      </w:pPr>
    </w:p>
    <w:p w14:paraId="5908796C" w14:textId="6BD26B1E" w:rsidR="009103DB" w:rsidRDefault="009103DB" w:rsidP="00067274">
      <w:pPr>
        <w:pStyle w:val="BodyText"/>
        <w:spacing w:before="8"/>
        <w:jc w:val="both"/>
        <w:rPr>
          <w:sz w:val="25"/>
        </w:rPr>
      </w:pPr>
      <w:r w:rsidRPr="00D16B57">
        <w:t>For all residents using the holiday let, instructions will be given by the site owner, up on them taking occupation of the holiday let, for them to sign up to Environment Agency's Flood Warnings Direct free flood warning service to receive all levels of warnings including alerts in case the site owner is ill or not on site. When they have left the site then they will deregister from the service</w:t>
      </w:r>
      <w:r w:rsidRPr="009103DB">
        <w:rPr>
          <w:sz w:val="25"/>
        </w:rPr>
        <w:t>.</w:t>
      </w:r>
    </w:p>
    <w:p w14:paraId="03F539B0" w14:textId="77777777" w:rsidR="009103DB" w:rsidRDefault="009103DB" w:rsidP="00067274">
      <w:pPr>
        <w:pStyle w:val="BodyText"/>
        <w:spacing w:before="8"/>
        <w:jc w:val="both"/>
        <w:rPr>
          <w:sz w:val="25"/>
        </w:rPr>
      </w:pPr>
    </w:p>
    <w:p w14:paraId="2619AE2B" w14:textId="1205ED76" w:rsidR="006631B6" w:rsidRDefault="00864A61" w:rsidP="00067274">
      <w:pPr>
        <w:pStyle w:val="BodyText"/>
        <w:spacing w:line="276" w:lineRule="auto"/>
        <w:jc w:val="both"/>
      </w:pPr>
      <w:r>
        <w:t xml:space="preserve">In the event of an advance warning being received of a possible flooding, </w:t>
      </w:r>
      <w:r w:rsidR="00514971">
        <w:t>all caravan owner</w:t>
      </w:r>
      <w:r w:rsidR="00514971" w:rsidRPr="0045019B">
        <w:t>s, visitors</w:t>
      </w:r>
      <w:r w:rsidR="00514971">
        <w:t xml:space="preserve"> and</w:t>
      </w:r>
      <w:r w:rsidR="00514971" w:rsidRPr="0045019B">
        <w:rPr>
          <w:sz w:val="28"/>
        </w:rPr>
        <w:t xml:space="preserve"> </w:t>
      </w:r>
      <w:r w:rsidR="00514971" w:rsidRPr="003C3DFD">
        <w:t>staff</w:t>
      </w:r>
      <w:r w:rsidR="0058323A">
        <w:t xml:space="preserve"> on</w:t>
      </w:r>
      <w:r>
        <w:t xml:space="preserve"> site will be alerted by </w:t>
      </w:r>
      <w:r w:rsidR="00514971">
        <w:t>the</w:t>
      </w:r>
      <w:r w:rsidR="00514971" w:rsidRPr="00514971">
        <w:rPr>
          <w:b/>
          <w:bCs/>
        </w:rPr>
        <w:t xml:space="preserve"> </w:t>
      </w:r>
      <w:r w:rsidR="00514971">
        <w:rPr>
          <w:b/>
          <w:bCs/>
        </w:rPr>
        <w:t>S</w:t>
      </w:r>
      <w:r w:rsidR="0058323A" w:rsidRPr="00514971">
        <w:rPr>
          <w:b/>
          <w:bCs/>
        </w:rPr>
        <w:t xml:space="preserve">ite </w:t>
      </w:r>
      <w:r w:rsidR="00514971">
        <w:rPr>
          <w:b/>
          <w:bCs/>
        </w:rPr>
        <w:t>M</w:t>
      </w:r>
      <w:r w:rsidR="0058323A" w:rsidRPr="00514971">
        <w:rPr>
          <w:b/>
          <w:bCs/>
        </w:rPr>
        <w:t>anager</w:t>
      </w:r>
      <w:r>
        <w:t xml:space="preserve"> All will then assemble at the designated assembly and pick up area and a roll call will be taken and reported to the</w:t>
      </w:r>
      <w:r w:rsidR="00162ECF" w:rsidRPr="0060378C">
        <w:rPr>
          <w:b/>
          <w:bCs/>
        </w:rPr>
        <w:t xml:space="preserve"> </w:t>
      </w:r>
      <w:r w:rsidR="00597CA8">
        <w:rPr>
          <w:b/>
          <w:bCs/>
        </w:rPr>
        <w:t>S</w:t>
      </w:r>
      <w:r w:rsidR="00162ECF" w:rsidRPr="0060378C">
        <w:rPr>
          <w:b/>
          <w:bCs/>
        </w:rPr>
        <w:t xml:space="preserve">ite </w:t>
      </w:r>
      <w:r w:rsidR="00597CA8">
        <w:rPr>
          <w:b/>
          <w:bCs/>
        </w:rPr>
        <w:t>M</w:t>
      </w:r>
      <w:r w:rsidR="00162ECF" w:rsidRPr="0060378C">
        <w:rPr>
          <w:b/>
          <w:bCs/>
        </w:rPr>
        <w:t>anage</w:t>
      </w:r>
      <w:r w:rsidR="00162ECF">
        <w:t>r</w:t>
      </w:r>
      <w:r>
        <w:rPr>
          <w:sz w:val="21"/>
        </w:rPr>
        <w:t xml:space="preserve">. </w:t>
      </w:r>
      <w:r>
        <w:t>I</w:t>
      </w:r>
      <w:r w:rsidR="001D09F5">
        <w:t xml:space="preserve">f </w:t>
      </w:r>
      <w:r>
        <w:t>a flooding warning being received, affecting the site</w:t>
      </w:r>
      <w:r w:rsidR="001D09F5">
        <w:t>,</w:t>
      </w:r>
      <w:r>
        <w:t xml:space="preserve"> the following plan and action will be implemented. Also, the Environment Agency's website should be monitored regularly for new warnings.</w:t>
      </w:r>
    </w:p>
    <w:p w14:paraId="2619AE2C" w14:textId="77777777" w:rsidR="006631B6" w:rsidRDefault="006631B6" w:rsidP="00067274">
      <w:pPr>
        <w:pStyle w:val="BodyText"/>
        <w:spacing w:before="3"/>
        <w:jc w:val="both"/>
        <w:rPr>
          <w:sz w:val="27"/>
        </w:rPr>
      </w:pPr>
    </w:p>
    <w:p w14:paraId="2619AE2D" w14:textId="1BC86B34" w:rsidR="006631B6" w:rsidRDefault="00864A61" w:rsidP="00067274">
      <w:pPr>
        <w:pStyle w:val="BodyText"/>
        <w:spacing w:line="278" w:lineRule="auto"/>
        <w:jc w:val="both"/>
      </w:pPr>
      <w:r>
        <w:t xml:space="preserve">All </w:t>
      </w:r>
      <w:r w:rsidR="001D09F5">
        <w:t>sta</w:t>
      </w:r>
      <w:r w:rsidR="00B12096">
        <w:t>ff</w:t>
      </w:r>
      <w:r>
        <w:t xml:space="preserve"> using the site facilities will familiarize themselves with the evacuation procedure and evacuation route</w:t>
      </w:r>
      <w:r w:rsidR="00B12096">
        <w:t>,</w:t>
      </w:r>
      <w:r>
        <w:t xml:space="preserve"> which will be given to them</w:t>
      </w:r>
      <w:r w:rsidR="00B12096">
        <w:t>.</w:t>
      </w:r>
    </w:p>
    <w:p w14:paraId="2619AE2E" w14:textId="77777777" w:rsidR="006631B6" w:rsidRDefault="006631B6" w:rsidP="00067274">
      <w:pPr>
        <w:pStyle w:val="BodyText"/>
        <w:spacing w:before="4"/>
        <w:jc w:val="both"/>
        <w:rPr>
          <w:sz w:val="27"/>
        </w:rPr>
      </w:pPr>
    </w:p>
    <w:p w14:paraId="2619AE2F" w14:textId="220F1FED" w:rsidR="006631B6" w:rsidRDefault="00864A61" w:rsidP="00067274">
      <w:pPr>
        <w:pStyle w:val="BodyText"/>
        <w:spacing w:line="276" w:lineRule="auto"/>
        <w:jc w:val="both"/>
        <w:rPr>
          <w:spacing w:val="-4"/>
        </w:rPr>
      </w:pPr>
      <w:r>
        <w:t xml:space="preserve">Do not panic stay calm and </w:t>
      </w:r>
      <w:r>
        <w:rPr>
          <w:spacing w:val="-3"/>
        </w:rPr>
        <w:t xml:space="preserve">reassure others, listen </w:t>
      </w:r>
      <w:r>
        <w:t xml:space="preserve">to the local </w:t>
      </w:r>
      <w:r>
        <w:rPr>
          <w:spacing w:val="-4"/>
        </w:rPr>
        <w:t xml:space="preserve">radio </w:t>
      </w:r>
      <w:r>
        <w:t>for up to date</w:t>
      </w:r>
      <w:r w:rsidR="00112754">
        <w:t xml:space="preserve"> </w:t>
      </w:r>
      <w:r>
        <w:rPr>
          <w:spacing w:val="-4"/>
        </w:rPr>
        <w:t xml:space="preserve">information </w:t>
      </w:r>
      <w:r>
        <w:t xml:space="preserve">and </w:t>
      </w:r>
      <w:r w:rsidR="00112754">
        <w:t xml:space="preserve">to </w:t>
      </w:r>
      <w:r>
        <w:t>act</w:t>
      </w:r>
      <w:r w:rsidR="00112754">
        <w:t xml:space="preserve"> </w:t>
      </w:r>
      <w:r>
        <w:rPr>
          <w:spacing w:val="-4"/>
        </w:rPr>
        <w:t>accordingly.</w:t>
      </w:r>
    </w:p>
    <w:p w14:paraId="39487B8C" w14:textId="77777777" w:rsidR="00E31377" w:rsidRDefault="00E31377" w:rsidP="00067274">
      <w:pPr>
        <w:pStyle w:val="BodyText"/>
        <w:spacing w:line="276" w:lineRule="auto"/>
        <w:jc w:val="both"/>
      </w:pPr>
    </w:p>
    <w:p w14:paraId="2619AE31" w14:textId="74391B5F" w:rsidR="006631B6" w:rsidRDefault="00B249C0" w:rsidP="00067274">
      <w:pPr>
        <w:pStyle w:val="BodyText"/>
        <w:spacing w:line="276" w:lineRule="auto"/>
        <w:jc w:val="both"/>
      </w:pPr>
      <w:r>
        <w:rPr>
          <w:b/>
          <w:bCs/>
          <w:color w:val="FF0000"/>
        </w:rPr>
        <w:t>XYZ</w:t>
      </w:r>
      <w:r w:rsidR="00964B47" w:rsidRPr="007A198F">
        <w:rPr>
          <w:b/>
          <w:bCs/>
          <w:color w:val="FF0000"/>
        </w:rPr>
        <w:t xml:space="preserve"> Caravan</w:t>
      </w:r>
      <w:r w:rsidR="000C6365" w:rsidRPr="007A198F">
        <w:rPr>
          <w:b/>
          <w:bCs/>
          <w:color w:val="FF0000"/>
        </w:rPr>
        <w:t xml:space="preserve"> Park</w:t>
      </w:r>
      <w:r w:rsidR="00514971" w:rsidRPr="007A198F">
        <w:rPr>
          <w:b/>
          <w:bCs/>
          <w:color w:val="FF0000"/>
        </w:rPr>
        <w:t xml:space="preserve"> Owners</w:t>
      </w:r>
      <w:r w:rsidR="0060378C">
        <w:t xml:space="preserve"> </w:t>
      </w:r>
      <w:r w:rsidR="00864A61">
        <w:t xml:space="preserve">are ultimately responsible for making the decision of whether the occupants evacuate or shelter </w:t>
      </w:r>
      <w:r w:rsidR="00514971">
        <w:t>on site,</w:t>
      </w:r>
      <w:r w:rsidR="00864A61">
        <w:t xml:space="preserve"> in the event of a flood incident. However, all should heed the advice/ warnings and follow the instructions of </w:t>
      </w:r>
      <w:r w:rsidR="0060378C">
        <w:t>the emergency</w:t>
      </w:r>
      <w:r w:rsidR="00864A61">
        <w:t xml:space="preserve"> services.</w:t>
      </w:r>
      <w:r w:rsidR="00514971">
        <w:t xml:space="preserve"> </w:t>
      </w:r>
    </w:p>
    <w:p w14:paraId="2619AE34" w14:textId="77777777" w:rsidR="006631B6" w:rsidRDefault="006631B6" w:rsidP="00067274">
      <w:pPr>
        <w:pStyle w:val="BodyText"/>
        <w:spacing w:before="4"/>
        <w:jc w:val="both"/>
      </w:pPr>
    </w:p>
    <w:p w14:paraId="2619AE35" w14:textId="7FB054A6" w:rsidR="006631B6" w:rsidRDefault="00864A61" w:rsidP="00067274">
      <w:pPr>
        <w:pStyle w:val="BodyText"/>
        <w:spacing w:before="1" w:line="276" w:lineRule="auto"/>
        <w:jc w:val="both"/>
      </w:pPr>
      <w:r>
        <w:t>The Local Authority has a legal obligation to provide assistance to evacuees under the Homelessness Act 2002. However, residents must be aware that at times of widespread flooding local services may have difficulty providing assistance for a large number of evacuees. In this instance guests, may be advised to stay at the site by the relevant authorities.</w:t>
      </w:r>
    </w:p>
    <w:p w14:paraId="2619AE36" w14:textId="77777777" w:rsidR="006631B6" w:rsidRDefault="006631B6" w:rsidP="00067274">
      <w:pPr>
        <w:pStyle w:val="BodyText"/>
        <w:spacing w:before="6"/>
        <w:jc w:val="both"/>
        <w:rPr>
          <w:sz w:val="27"/>
        </w:rPr>
      </w:pPr>
    </w:p>
    <w:p w14:paraId="2619AE37" w14:textId="7446493F" w:rsidR="006631B6" w:rsidRDefault="00864A61" w:rsidP="00067274">
      <w:pPr>
        <w:pStyle w:val="BodyText"/>
        <w:jc w:val="both"/>
      </w:pPr>
      <w:r>
        <w:t xml:space="preserve">The </w:t>
      </w:r>
      <w:r w:rsidR="00D74A37">
        <w:t>Plan</w:t>
      </w:r>
      <w:r>
        <w:t xml:space="preserve"> will have </w:t>
      </w:r>
      <w:r>
        <w:rPr>
          <w:b/>
        </w:rPr>
        <w:t xml:space="preserve">four </w:t>
      </w:r>
      <w:r>
        <w:t>trigger points:</w:t>
      </w:r>
    </w:p>
    <w:p w14:paraId="6A6860D3" w14:textId="77777777" w:rsidR="00F97BEE" w:rsidRDefault="00F97BEE" w:rsidP="00F97BEE">
      <w:pPr>
        <w:pStyle w:val="Heading2"/>
        <w:spacing w:before="67"/>
        <w:ind w:left="0"/>
        <w:jc w:val="both"/>
      </w:pPr>
      <w:r>
        <w:rPr>
          <w:noProof/>
        </w:rPr>
        <w:drawing>
          <wp:anchor distT="0" distB="0" distL="0" distR="0" simplePos="0" relativeHeight="251663872" behindDoc="0" locked="0" layoutInCell="1" allowOverlap="1" wp14:anchorId="0361F9C1" wp14:editId="60B711AA">
            <wp:simplePos x="0" y="0"/>
            <wp:positionH relativeFrom="page">
              <wp:posOffset>793115</wp:posOffset>
            </wp:positionH>
            <wp:positionV relativeFrom="paragraph">
              <wp:posOffset>257249</wp:posOffset>
            </wp:positionV>
            <wp:extent cx="1033259" cy="1033272"/>
            <wp:effectExtent l="0" t="0" r="0" b="0"/>
            <wp:wrapTopAndBottom/>
            <wp:docPr id="4" name="image3.jpeg" descr="Flood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6" cstate="print"/>
                    <a:stretch>
                      <a:fillRect/>
                    </a:stretch>
                  </pic:blipFill>
                  <pic:spPr>
                    <a:xfrm>
                      <a:off x="0" y="0"/>
                      <a:ext cx="1033259" cy="1033272"/>
                    </a:xfrm>
                    <a:prstGeom prst="rect">
                      <a:avLst/>
                    </a:prstGeom>
                  </pic:spPr>
                </pic:pic>
              </a:graphicData>
            </a:graphic>
          </wp:anchor>
        </w:drawing>
      </w:r>
      <w:r>
        <w:rPr>
          <w:w w:val="98"/>
        </w:rPr>
        <w:t>1</w:t>
      </w:r>
    </w:p>
    <w:p w14:paraId="41577796" w14:textId="52C50B98" w:rsidR="00F97BEE" w:rsidRDefault="00F97BEE" w:rsidP="00F97BEE">
      <w:pPr>
        <w:pStyle w:val="BodyText"/>
        <w:spacing w:before="43" w:line="276" w:lineRule="auto"/>
        <w:jc w:val="both"/>
      </w:pPr>
      <w:r>
        <w:t>The Environment Agency will issue a Flood Alert status when flooding is possible. Issued 2 hours to 2 days in advance of flooding. The</w:t>
      </w:r>
      <w:r w:rsidRPr="0060378C">
        <w:rPr>
          <w:b/>
          <w:bCs/>
        </w:rPr>
        <w:t xml:space="preserve"> Site Manager </w:t>
      </w:r>
      <w:r>
        <w:t xml:space="preserve">will be informed, and they will patrol the site and inform </w:t>
      </w:r>
      <w:r w:rsidRPr="0045019B">
        <w:t xml:space="preserve">all </w:t>
      </w:r>
      <w:r>
        <w:t>caravan owner</w:t>
      </w:r>
      <w:r w:rsidRPr="0045019B">
        <w:t xml:space="preserve">s, </w:t>
      </w:r>
      <w:r w:rsidR="00447899" w:rsidRPr="0045019B">
        <w:t>visitors,</w:t>
      </w:r>
      <w:r>
        <w:t xml:space="preserve"> and</w:t>
      </w:r>
      <w:r w:rsidRPr="0045019B">
        <w:rPr>
          <w:sz w:val="28"/>
        </w:rPr>
        <w:t xml:space="preserve"> </w:t>
      </w:r>
      <w:r w:rsidRPr="003C3DFD">
        <w:t>staff</w:t>
      </w:r>
      <w:r>
        <w:t xml:space="preserve"> on site that a FLOOD ALERT status had been received.</w:t>
      </w:r>
    </w:p>
    <w:p w14:paraId="539395C6" w14:textId="77777777" w:rsidR="00F97BEE" w:rsidRDefault="00F97BEE" w:rsidP="00F97BEE">
      <w:pPr>
        <w:pStyle w:val="BodyText"/>
        <w:spacing w:before="6"/>
        <w:jc w:val="both"/>
        <w:rPr>
          <w:sz w:val="27"/>
        </w:rPr>
      </w:pPr>
    </w:p>
    <w:p w14:paraId="5FE5B66D" w14:textId="77777777" w:rsidR="00F97BEE" w:rsidRDefault="00F97BEE" w:rsidP="00F97BEE">
      <w:pPr>
        <w:pStyle w:val="BodyText"/>
        <w:spacing w:line="276" w:lineRule="auto"/>
        <w:jc w:val="both"/>
      </w:pPr>
      <w:r>
        <w:rPr>
          <w:b/>
        </w:rPr>
        <w:t xml:space="preserve">Flood Alert: - </w:t>
      </w:r>
      <w:r>
        <w:t>A</w:t>
      </w:r>
      <w:r w:rsidRPr="0045019B">
        <w:t>ll</w:t>
      </w:r>
      <w:r w:rsidRPr="00514971">
        <w:t xml:space="preserve"> </w:t>
      </w:r>
      <w:r>
        <w:t>caravan owner</w:t>
      </w:r>
      <w:r w:rsidRPr="0045019B">
        <w:t>s, visitors</w:t>
      </w:r>
      <w:r>
        <w:t xml:space="preserve"> and</w:t>
      </w:r>
      <w:r w:rsidRPr="0045019B">
        <w:rPr>
          <w:sz w:val="28"/>
        </w:rPr>
        <w:t xml:space="preserve"> </w:t>
      </w:r>
      <w:r w:rsidRPr="003C3DFD">
        <w:t>staff</w:t>
      </w:r>
      <w:r>
        <w:t xml:space="preserve"> will be informed personally, of an increased flood threat and ensure that they are aware of possible site evacuation if the situation deteriorates, the likelihood of the site being flooded and that they should be prepared to leave the site, be vigilant regarding weather conditions forecasts and tide levels, and stay tuned to local radio or TV. Make sure that others are aware of the present flood warning status and that they are aware of what this means and what to do if a further warning is received.</w:t>
      </w:r>
    </w:p>
    <w:p w14:paraId="79176899" w14:textId="77777777" w:rsidR="00EF63ED" w:rsidRDefault="00F97BEE" w:rsidP="00F97BEE">
      <w:pPr>
        <w:pStyle w:val="BodyText"/>
        <w:spacing w:before="10" w:line="630" w:lineRule="atLeast"/>
        <w:jc w:val="both"/>
      </w:pPr>
      <w:r w:rsidRPr="00C62A55">
        <w:rPr>
          <w:b/>
          <w:bCs/>
        </w:rPr>
        <w:t>Means;</w:t>
      </w:r>
      <w:r>
        <w:t xml:space="preserve"> - Flooding of low-lying land &amp; roads is expected. </w:t>
      </w:r>
    </w:p>
    <w:p w14:paraId="7ABB61B2" w14:textId="7CC05204" w:rsidR="00F97BEE" w:rsidRPr="00EF63ED" w:rsidRDefault="00F97BEE" w:rsidP="00F97BEE">
      <w:pPr>
        <w:pStyle w:val="BodyText"/>
        <w:spacing w:before="10" w:line="630" w:lineRule="atLeast"/>
        <w:jc w:val="both"/>
      </w:pPr>
      <w:r w:rsidRPr="00C62A55">
        <w:rPr>
          <w:b/>
          <w:bCs/>
        </w:rPr>
        <w:t xml:space="preserve">What to do; </w:t>
      </w:r>
    </w:p>
    <w:p w14:paraId="019FDFD5" w14:textId="77777777" w:rsidR="00F97BEE" w:rsidRDefault="00F97BEE" w:rsidP="00F97BEE">
      <w:pPr>
        <w:pStyle w:val="BodyText"/>
        <w:numPr>
          <w:ilvl w:val="0"/>
          <w:numId w:val="4"/>
        </w:numPr>
        <w:spacing w:before="47"/>
        <w:ind w:left="1134" w:hanging="425"/>
        <w:jc w:val="both"/>
      </w:pPr>
      <w:r>
        <w:t>Monitor local news and weather forecasts</w:t>
      </w:r>
    </w:p>
    <w:p w14:paraId="6D5A8CB9" w14:textId="77777777" w:rsidR="00F97BEE" w:rsidRDefault="00F97BEE" w:rsidP="00F97BEE">
      <w:pPr>
        <w:pStyle w:val="BodyText"/>
        <w:numPr>
          <w:ilvl w:val="0"/>
          <w:numId w:val="4"/>
        </w:numPr>
        <w:spacing w:before="47"/>
        <w:ind w:left="1134" w:hanging="425"/>
        <w:jc w:val="both"/>
      </w:pPr>
      <w:r>
        <w:t>Check on an hourly basis with Floodline for updates</w:t>
      </w:r>
    </w:p>
    <w:p w14:paraId="45D584B4" w14:textId="77777777" w:rsidR="00F97BEE" w:rsidRDefault="00F97BEE" w:rsidP="00F97BEE">
      <w:pPr>
        <w:pStyle w:val="BodyText"/>
        <w:numPr>
          <w:ilvl w:val="0"/>
          <w:numId w:val="4"/>
        </w:numPr>
        <w:spacing w:before="47"/>
        <w:ind w:left="1134" w:hanging="425"/>
        <w:jc w:val="both"/>
      </w:pPr>
      <w:r>
        <w:t>Be</w:t>
      </w:r>
      <w:r w:rsidRPr="00B81EE7">
        <w:rPr>
          <w:spacing w:val="-9"/>
        </w:rPr>
        <w:t xml:space="preserve"> </w:t>
      </w:r>
      <w:r>
        <w:t>aware</w:t>
      </w:r>
      <w:r w:rsidRPr="00B81EE7">
        <w:rPr>
          <w:spacing w:val="-8"/>
        </w:rPr>
        <w:t xml:space="preserve"> </w:t>
      </w:r>
      <w:r>
        <w:t>of</w:t>
      </w:r>
      <w:r w:rsidRPr="00B81EE7">
        <w:rPr>
          <w:spacing w:val="-4"/>
        </w:rPr>
        <w:t xml:space="preserve"> </w:t>
      </w:r>
      <w:r>
        <w:t>water</w:t>
      </w:r>
      <w:r w:rsidRPr="00B81EE7">
        <w:rPr>
          <w:spacing w:val="-10"/>
        </w:rPr>
        <w:t xml:space="preserve"> </w:t>
      </w:r>
      <w:r>
        <w:t>levels</w:t>
      </w:r>
      <w:r w:rsidRPr="00B81EE7">
        <w:rPr>
          <w:spacing w:val="-9"/>
        </w:rPr>
        <w:t xml:space="preserve"> </w:t>
      </w:r>
      <w:r>
        <w:t>near</w:t>
      </w:r>
      <w:r w:rsidRPr="00B81EE7">
        <w:rPr>
          <w:spacing w:val="-10"/>
        </w:rPr>
        <w:t xml:space="preserve"> </w:t>
      </w:r>
      <w:r>
        <w:t>you.</w:t>
      </w:r>
      <w:r w:rsidRPr="00B81EE7">
        <w:rPr>
          <w:spacing w:val="-9"/>
        </w:rPr>
        <w:t xml:space="preserve"> </w:t>
      </w:r>
      <w:r>
        <w:t>Check</w:t>
      </w:r>
      <w:r w:rsidRPr="00B81EE7">
        <w:rPr>
          <w:spacing w:val="-9"/>
        </w:rPr>
        <w:t xml:space="preserve"> </w:t>
      </w:r>
      <w:r>
        <w:t>if</w:t>
      </w:r>
      <w:r w:rsidRPr="00B81EE7">
        <w:rPr>
          <w:spacing w:val="-6"/>
        </w:rPr>
        <w:t xml:space="preserve"> </w:t>
      </w:r>
      <w:r>
        <w:t>tidal</w:t>
      </w:r>
      <w:r w:rsidRPr="00B81EE7">
        <w:rPr>
          <w:spacing w:val="-10"/>
        </w:rPr>
        <w:t xml:space="preserve"> </w:t>
      </w:r>
      <w:r>
        <w:t>levels</w:t>
      </w:r>
      <w:r w:rsidRPr="00B81EE7">
        <w:rPr>
          <w:spacing w:val="-12"/>
        </w:rPr>
        <w:t xml:space="preserve"> </w:t>
      </w:r>
      <w:r>
        <w:t>are</w:t>
      </w:r>
      <w:r w:rsidRPr="00B81EE7">
        <w:rPr>
          <w:spacing w:val="-8"/>
        </w:rPr>
        <w:t xml:space="preserve"> </w:t>
      </w:r>
      <w:r>
        <w:t>rising.</w:t>
      </w:r>
      <w:r w:rsidRPr="00B81EE7">
        <w:rPr>
          <w:spacing w:val="-11"/>
        </w:rPr>
        <w:t xml:space="preserve"> </w:t>
      </w:r>
      <w:r>
        <w:t>If</w:t>
      </w:r>
      <w:r w:rsidRPr="00B81EE7">
        <w:rPr>
          <w:spacing w:val="-9"/>
        </w:rPr>
        <w:t xml:space="preserve"> </w:t>
      </w:r>
      <w:r>
        <w:t>water</w:t>
      </w:r>
      <w:r w:rsidRPr="00B81EE7">
        <w:rPr>
          <w:spacing w:val="-10"/>
        </w:rPr>
        <w:t xml:space="preserve"> </w:t>
      </w:r>
      <w:r>
        <w:t>is</w:t>
      </w:r>
      <w:r w:rsidRPr="00B81EE7">
        <w:rPr>
          <w:spacing w:val="-3"/>
        </w:rPr>
        <w:t xml:space="preserve"> </w:t>
      </w:r>
      <w:r>
        <w:t>already</w:t>
      </w:r>
      <w:r w:rsidRPr="00B81EE7">
        <w:rPr>
          <w:spacing w:val="-15"/>
        </w:rPr>
        <w:t xml:space="preserve"> </w:t>
      </w:r>
      <w:r>
        <w:t>on</w:t>
      </w:r>
      <w:r w:rsidRPr="00B81EE7">
        <w:rPr>
          <w:spacing w:val="-11"/>
        </w:rPr>
        <w:t xml:space="preserve"> </w:t>
      </w:r>
      <w:r>
        <w:t>the floodplain, consider leaving the</w:t>
      </w:r>
      <w:r w:rsidRPr="00B81EE7">
        <w:rPr>
          <w:spacing w:val="-47"/>
        </w:rPr>
        <w:t xml:space="preserve"> </w:t>
      </w:r>
      <w:r>
        <w:t>site.</w:t>
      </w:r>
    </w:p>
    <w:p w14:paraId="2B50B732" w14:textId="77777777" w:rsidR="00F97BEE" w:rsidRDefault="00F97BEE" w:rsidP="00F97BEE">
      <w:pPr>
        <w:pStyle w:val="BodyText"/>
        <w:numPr>
          <w:ilvl w:val="0"/>
          <w:numId w:val="4"/>
        </w:numPr>
        <w:spacing w:before="47"/>
        <w:ind w:left="1134" w:hanging="425"/>
        <w:jc w:val="both"/>
      </w:pPr>
      <w:r>
        <w:t>Be prepared to act on your Flood</w:t>
      </w:r>
      <w:r w:rsidRPr="00B81EE7">
        <w:rPr>
          <w:spacing w:val="-58"/>
        </w:rPr>
        <w:t xml:space="preserve">      </w:t>
      </w:r>
      <w:r>
        <w:t xml:space="preserve">Plan </w:t>
      </w:r>
    </w:p>
    <w:p w14:paraId="5290CFC8" w14:textId="77777777" w:rsidR="00F97BEE" w:rsidRDefault="00F97BEE" w:rsidP="00F97BEE">
      <w:pPr>
        <w:pStyle w:val="BodyText"/>
        <w:numPr>
          <w:ilvl w:val="0"/>
          <w:numId w:val="4"/>
        </w:numPr>
        <w:spacing w:before="47"/>
        <w:ind w:left="1134" w:hanging="425"/>
        <w:jc w:val="both"/>
      </w:pPr>
      <w:r>
        <w:t xml:space="preserve">Charge your mobile phone. </w:t>
      </w:r>
    </w:p>
    <w:p w14:paraId="18800499" w14:textId="77777777" w:rsidR="00F97BEE" w:rsidRDefault="00F97BEE" w:rsidP="00F97BEE">
      <w:pPr>
        <w:pStyle w:val="BodyText"/>
        <w:numPr>
          <w:ilvl w:val="0"/>
          <w:numId w:val="4"/>
        </w:numPr>
        <w:spacing w:before="47"/>
        <w:ind w:left="1134" w:hanging="425"/>
        <w:jc w:val="both"/>
      </w:pPr>
      <w:r>
        <w:t>Think about what items you would want to move to safety during a flood.</w:t>
      </w:r>
    </w:p>
    <w:p w14:paraId="023D2C5D" w14:textId="77777777" w:rsidR="00F97BEE" w:rsidRDefault="00F97BEE" w:rsidP="00F97BEE">
      <w:pPr>
        <w:pStyle w:val="BodyText"/>
        <w:spacing w:before="2"/>
        <w:jc w:val="both"/>
        <w:rPr>
          <w:sz w:val="27"/>
        </w:rPr>
      </w:pPr>
    </w:p>
    <w:p w14:paraId="7FDBA9E6" w14:textId="77777777" w:rsidR="00F97BEE" w:rsidRDefault="00F97BEE" w:rsidP="00F97BEE">
      <w:pPr>
        <w:pStyle w:val="Heading2"/>
        <w:ind w:left="0"/>
        <w:jc w:val="both"/>
      </w:pPr>
      <w:r>
        <w:rPr>
          <w:noProof/>
        </w:rPr>
        <w:drawing>
          <wp:anchor distT="0" distB="0" distL="0" distR="0" simplePos="0" relativeHeight="251664896" behindDoc="0" locked="0" layoutInCell="1" allowOverlap="1" wp14:anchorId="6A2D9B92" wp14:editId="72B610B2">
            <wp:simplePos x="0" y="0"/>
            <wp:positionH relativeFrom="page">
              <wp:posOffset>640080</wp:posOffset>
            </wp:positionH>
            <wp:positionV relativeFrom="paragraph">
              <wp:posOffset>201763</wp:posOffset>
            </wp:positionV>
            <wp:extent cx="1115581" cy="1115568"/>
            <wp:effectExtent l="0" t="0" r="0" b="0"/>
            <wp:wrapTopAndBottom/>
            <wp:docPr id="6" name="image4.jpeg" descr="Flood 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7" cstate="print"/>
                    <a:stretch>
                      <a:fillRect/>
                    </a:stretch>
                  </pic:blipFill>
                  <pic:spPr>
                    <a:xfrm>
                      <a:off x="0" y="0"/>
                      <a:ext cx="1115581" cy="1115568"/>
                    </a:xfrm>
                    <a:prstGeom prst="rect">
                      <a:avLst/>
                    </a:prstGeom>
                  </pic:spPr>
                </pic:pic>
              </a:graphicData>
            </a:graphic>
          </wp:anchor>
        </w:drawing>
      </w:r>
      <w:r>
        <w:rPr>
          <w:w w:val="98"/>
        </w:rPr>
        <w:t>2</w:t>
      </w:r>
    </w:p>
    <w:p w14:paraId="2911CCA7" w14:textId="77777777" w:rsidR="00F97BEE" w:rsidRDefault="00F97BEE" w:rsidP="00F97BEE">
      <w:pPr>
        <w:pStyle w:val="BodyText"/>
        <w:spacing w:before="54" w:line="276" w:lineRule="auto"/>
        <w:jc w:val="both"/>
      </w:pPr>
      <w:r>
        <w:t>The flood warning will be issued, half an hour to 1 day, in advance of flooding, when water levels are rising, it is advised to safeguard the property and prepare to evacuate.</w:t>
      </w:r>
    </w:p>
    <w:p w14:paraId="2AE4E308" w14:textId="77777777" w:rsidR="00F97BEE" w:rsidRDefault="00F97BEE" w:rsidP="00F97BEE">
      <w:pPr>
        <w:pStyle w:val="BodyText"/>
        <w:spacing w:before="54" w:line="276" w:lineRule="auto"/>
        <w:jc w:val="both"/>
      </w:pPr>
    </w:p>
    <w:p w14:paraId="29E684DF" w14:textId="77513F71" w:rsidR="00F97BEE" w:rsidRDefault="00F97BEE" w:rsidP="00F97BEE">
      <w:pPr>
        <w:pStyle w:val="BodyText"/>
        <w:spacing w:line="276" w:lineRule="auto"/>
        <w:jc w:val="both"/>
      </w:pPr>
      <w:r w:rsidRPr="00BE4BBD">
        <w:rPr>
          <w:bCs/>
          <w:spacing w:val="-10"/>
        </w:rPr>
        <w:t xml:space="preserve">The </w:t>
      </w:r>
      <w:r>
        <w:rPr>
          <w:b/>
          <w:spacing w:val="-10"/>
        </w:rPr>
        <w:t>Site Manager</w:t>
      </w:r>
      <w:r>
        <w:rPr>
          <w:spacing w:val="-6"/>
        </w:rPr>
        <w:t xml:space="preserve"> </w:t>
      </w:r>
      <w:r>
        <w:rPr>
          <w:spacing w:val="-9"/>
        </w:rPr>
        <w:t xml:space="preserve">will </w:t>
      </w:r>
      <w:r>
        <w:t>ensure</w:t>
      </w:r>
      <w:r w:rsidR="00A03603">
        <w:t>,</w:t>
      </w:r>
      <w:r>
        <w:t xml:space="preserve"> upon receipt of this warning</w:t>
      </w:r>
      <w:r w:rsidR="00A03603">
        <w:t>,</w:t>
      </w:r>
      <w:r>
        <w:t xml:space="preserve"> that steps are taken to close the site </w:t>
      </w:r>
      <w:r>
        <w:rPr>
          <w:spacing w:val="-2"/>
        </w:rPr>
        <w:t xml:space="preserve">and </w:t>
      </w:r>
      <w:r>
        <w:t xml:space="preserve">if it is safe to do so, </w:t>
      </w:r>
      <w:r w:rsidRPr="0045019B">
        <w:t xml:space="preserve">all </w:t>
      </w:r>
      <w:r>
        <w:t>caravan owner</w:t>
      </w:r>
      <w:r w:rsidRPr="0045019B">
        <w:t>s, visitors</w:t>
      </w:r>
      <w:r>
        <w:t xml:space="preserve"> and</w:t>
      </w:r>
      <w:r w:rsidRPr="0045019B">
        <w:rPr>
          <w:sz w:val="28"/>
        </w:rPr>
        <w:t xml:space="preserve"> </w:t>
      </w:r>
      <w:r w:rsidRPr="003C3DFD">
        <w:t>staff</w:t>
      </w:r>
      <w:r>
        <w:t xml:space="preserve"> must be evacuated from the site before the safe egress is lost. In the case of the situation deteriorating but if there is water already on the flood plain, be aware that parts of the evacuation route may be up to 1.0m depth of flooding. All movable belongings will be moved to a safe place as high as</w:t>
      </w:r>
      <w:r>
        <w:rPr>
          <w:spacing w:val="-41"/>
        </w:rPr>
        <w:t xml:space="preserve"> </w:t>
      </w:r>
      <w:r>
        <w:t>possible.</w:t>
      </w:r>
    </w:p>
    <w:p w14:paraId="0B84261F" w14:textId="77777777" w:rsidR="00F97BEE" w:rsidRDefault="00F97BEE" w:rsidP="00F97BEE">
      <w:pPr>
        <w:pStyle w:val="BodyText"/>
        <w:spacing w:line="276" w:lineRule="auto"/>
        <w:jc w:val="both"/>
      </w:pPr>
    </w:p>
    <w:p w14:paraId="2EA2F873" w14:textId="1EBB8B53" w:rsidR="00964B47" w:rsidRPr="00EF57E3" w:rsidRDefault="00F97BEE" w:rsidP="00F97BEE">
      <w:pPr>
        <w:pStyle w:val="BodyText"/>
        <w:spacing w:after="2" w:line="276" w:lineRule="auto"/>
        <w:jc w:val="both"/>
        <w:rPr>
          <w:color w:val="00B050"/>
        </w:rPr>
      </w:pPr>
      <w:r>
        <w:t xml:space="preserve">If the site is to be evacuated, </w:t>
      </w:r>
      <w:r w:rsidRPr="00514971">
        <w:t>all caravan owners, visitors and staff</w:t>
      </w:r>
      <w:r>
        <w:t xml:space="preserve"> will proceed to the </w:t>
      </w:r>
      <w:r w:rsidRPr="007A198F">
        <w:rPr>
          <w:color w:val="FF0000"/>
        </w:rPr>
        <w:t xml:space="preserve">village of </w:t>
      </w:r>
      <w:r w:rsidR="00B249C0">
        <w:rPr>
          <w:color w:val="FF0000"/>
        </w:rPr>
        <w:t>Burgh le Marsh</w:t>
      </w:r>
      <w:r w:rsidR="00A03603" w:rsidRPr="007A198F">
        <w:rPr>
          <w:color w:val="FF0000"/>
        </w:rPr>
        <w:t xml:space="preserve"> </w:t>
      </w:r>
      <w:r w:rsidR="00A03603">
        <w:t>which is outside the flood risk area.</w:t>
      </w:r>
      <w:r w:rsidR="00EF57E3">
        <w:t xml:space="preserve"> </w:t>
      </w:r>
      <w:r w:rsidR="00EF57E3" w:rsidRPr="00EC0301">
        <w:t xml:space="preserve">For those residents without their own transport the site owner </w:t>
      </w:r>
      <w:r w:rsidR="00B63668" w:rsidRPr="00EC0301">
        <w:t xml:space="preserve">will arrange </w:t>
      </w:r>
      <w:r w:rsidR="00C81FE3" w:rsidRPr="00EC0301">
        <w:t>to</w:t>
      </w:r>
      <w:r w:rsidR="00EF57E3" w:rsidRPr="00EC0301">
        <w:t xml:space="preserve"> transport</w:t>
      </w:r>
      <w:r w:rsidR="00C81FE3" w:rsidRPr="00EC0301">
        <w:t xml:space="preserve"> </w:t>
      </w:r>
      <w:r w:rsidR="009C62A8" w:rsidRPr="00EC0301">
        <w:t xml:space="preserve">these </w:t>
      </w:r>
      <w:r w:rsidR="004400E8" w:rsidRPr="00EC0301">
        <w:t xml:space="preserve">residents </w:t>
      </w:r>
      <w:r w:rsidR="00EF57E3" w:rsidRPr="00EC0301">
        <w:t>to the nearest transport hub for an onward journey back home</w:t>
      </w:r>
      <w:r w:rsidR="00EF57E3">
        <w:rPr>
          <w:color w:val="00B050"/>
        </w:rPr>
        <w:t>.</w:t>
      </w:r>
    </w:p>
    <w:p w14:paraId="6E58F2FC" w14:textId="77777777" w:rsidR="00447899" w:rsidRDefault="00447899" w:rsidP="00F97BEE">
      <w:pPr>
        <w:pStyle w:val="BodyText"/>
        <w:spacing w:after="2" w:line="276" w:lineRule="auto"/>
        <w:jc w:val="both"/>
      </w:pPr>
    </w:p>
    <w:p w14:paraId="733643CA" w14:textId="1B64CA78" w:rsidR="00B249C0" w:rsidRPr="00B249C0" w:rsidRDefault="00B249C0" w:rsidP="00B249C0">
      <w:pPr>
        <w:pStyle w:val="BodyText"/>
        <w:spacing w:after="2" w:line="276" w:lineRule="auto"/>
        <w:jc w:val="both"/>
        <w:rPr>
          <w:color w:val="FF0000"/>
        </w:rPr>
      </w:pPr>
      <w:r w:rsidRPr="00B249C0">
        <w:rPr>
          <w:color w:val="FF0000"/>
        </w:rPr>
        <w:t>The safe evacuation route is shown on Fig 2. Proceed to reception block, turn left at the site entrance onto Walls lane, follow his road on to Mill Road, follow this road to Tea pot Hall, straight on to Ingoldmells Road for Burgh le Marsh, turn right onto A158, approximately 6.5Km (4 miles). which is outside the flood area. Sat Nav Post Code PE24 5HH.</w:t>
      </w:r>
    </w:p>
    <w:p w14:paraId="03D39300" w14:textId="77777777" w:rsidR="00B249C0" w:rsidRDefault="00B249C0" w:rsidP="00B249C0">
      <w:pPr>
        <w:pStyle w:val="BodyText"/>
        <w:spacing w:after="2" w:line="276" w:lineRule="auto"/>
        <w:jc w:val="both"/>
      </w:pPr>
    </w:p>
    <w:p w14:paraId="072AEE8D" w14:textId="66BB08CA" w:rsidR="00854E25" w:rsidRDefault="00A03603" w:rsidP="00854E25">
      <w:pPr>
        <w:pStyle w:val="BodyText"/>
        <w:spacing w:after="2" w:line="276" w:lineRule="auto"/>
        <w:jc w:val="both"/>
      </w:pPr>
      <w:r>
        <w:t>. Follow the Red emergency evacuation road signs shown below, or as advised by the Emergency Services</w:t>
      </w:r>
    </w:p>
    <w:p w14:paraId="7A80B95E" w14:textId="150E560E" w:rsidR="00F97BEE" w:rsidRDefault="00F97BEE" w:rsidP="00F97BEE">
      <w:pPr>
        <w:pStyle w:val="BodyText"/>
        <w:spacing w:after="2" w:line="276" w:lineRule="auto"/>
        <w:jc w:val="both"/>
      </w:pPr>
    </w:p>
    <w:p w14:paraId="3754552B" w14:textId="77777777" w:rsidR="00F97BEE" w:rsidRDefault="00F97BEE" w:rsidP="00F97BEE">
      <w:pPr>
        <w:pStyle w:val="BodyText"/>
        <w:ind w:left="2802"/>
        <w:jc w:val="both"/>
        <w:rPr>
          <w:sz w:val="20"/>
        </w:rPr>
      </w:pPr>
      <w:r>
        <w:rPr>
          <w:noProof/>
          <w:sz w:val="20"/>
        </w:rPr>
        <w:drawing>
          <wp:inline distT="0" distB="0" distL="0" distR="0" wp14:anchorId="4DAB62A4" wp14:editId="42F40FA9">
            <wp:extent cx="3192149" cy="609600"/>
            <wp:effectExtent l="0" t="0" r="0" b="0"/>
            <wp:docPr id="28" name="image6.jpeg" descr="Evacuation route sig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8" cstate="print"/>
                    <a:stretch>
                      <a:fillRect/>
                    </a:stretch>
                  </pic:blipFill>
                  <pic:spPr>
                    <a:xfrm>
                      <a:off x="0" y="0"/>
                      <a:ext cx="3192149" cy="609600"/>
                    </a:xfrm>
                    <a:prstGeom prst="rect">
                      <a:avLst/>
                    </a:prstGeom>
                  </pic:spPr>
                </pic:pic>
              </a:graphicData>
            </a:graphic>
          </wp:inline>
        </w:drawing>
      </w:r>
    </w:p>
    <w:p w14:paraId="16A13A9C" w14:textId="77777777" w:rsidR="009F0B63" w:rsidRDefault="009F0B63" w:rsidP="00447899">
      <w:pPr>
        <w:pStyle w:val="BodyText"/>
        <w:spacing w:before="6" w:line="276" w:lineRule="auto"/>
        <w:jc w:val="both"/>
      </w:pPr>
    </w:p>
    <w:p w14:paraId="6AD917F4" w14:textId="122E55E0" w:rsidR="00F97BEE" w:rsidRDefault="00F97BEE" w:rsidP="00447899">
      <w:pPr>
        <w:pStyle w:val="BodyText"/>
        <w:spacing w:before="6" w:line="276" w:lineRule="auto"/>
        <w:jc w:val="both"/>
      </w:pPr>
      <w:r w:rsidRPr="00236858">
        <w:t>Any vulnerable people such as those with impaired hearing or sight or with restricted mobility</w:t>
      </w:r>
      <w:r>
        <w:t>, w</w:t>
      </w:r>
      <w:r w:rsidRPr="00236858">
        <w:t>ill be assisted by the staff.</w:t>
      </w:r>
    </w:p>
    <w:p w14:paraId="5E4FCF3A" w14:textId="77777777" w:rsidR="00C53F02" w:rsidRDefault="00C53F02" w:rsidP="00447899">
      <w:pPr>
        <w:pStyle w:val="BodyText"/>
        <w:spacing w:before="6" w:line="276" w:lineRule="auto"/>
        <w:jc w:val="both"/>
      </w:pPr>
    </w:p>
    <w:p w14:paraId="158F834E" w14:textId="7924E3C0" w:rsidR="00EF63ED" w:rsidRPr="00EF63ED" w:rsidRDefault="00F97BEE" w:rsidP="00F97BEE">
      <w:pPr>
        <w:pStyle w:val="BodyText"/>
        <w:spacing w:line="276" w:lineRule="auto"/>
        <w:jc w:val="both"/>
      </w:pPr>
      <w:r w:rsidRPr="00C62A55">
        <w:rPr>
          <w:b/>
          <w:bCs/>
        </w:rPr>
        <w:t>Means;</w:t>
      </w:r>
      <w:r>
        <w:t xml:space="preserve"> Flooding of homes and businesses is expected to ACT NOW. </w:t>
      </w:r>
    </w:p>
    <w:p w14:paraId="61D2F315" w14:textId="77777777" w:rsidR="00447899" w:rsidRDefault="00447899" w:rsidP="00F97BEE">
      <w:pPr>
        <w:pStyle w:val="BodyText"/>
        <w:spacing w:line="276" w:lineRule="auto"/>
        <w:jc w:val="both"/>
        <w:rPr>
          <w:b/>
          <w:bCs/>
        </w:rPr>
      </w:pPr>
    </w:p>
    <w:p w14:paraId="28809AAE" w14:textId="656EAC40" w:rsidR="00F97BEE" w:rsidRDefault="00F97BEE" w:rsidP="00F97BEE">
      <w:pPr>
        <w:pStyle w:val="BodyText"/>
        <w:spacing w:line="276" w:lineRule="auto"/>
        <w:jc w:val="both"/>
      </w:pPr>
      <w:r w:rsidRPr="00C62A55">
        <w:rPr>
          <w:b/>
          <w:bCs/>
        </w:rPr>
        <w:t>What to do</w:t>
      </w:r>
      <w:r>
        <w:t xml:space="preserve">. </w:t>
      </w:r>
    </w:p>
    <w:p w14:paraId="68BAC7F8" w14:textId="77777777" w:rsidR="00F97BEE" w:rsidRDefault="00F97BEE" w:rsidP="00F97BEE">
      <w:pPr>
        <w:pStyle w:val="BodyText"/>
        <w:spacing w:line="276" w:lineRule="auto"/>
        <w:jc w:val="both"/>
      </w:pPr>
    </w:p>
    <w:p w14:paraId="60966F3A" w14:textId="77777777" w:rsidR="00F97BEE" w:rsidRDefault="00F97BEE" w:rsidP="00F97BEE">
      <w:pPr>
        <w:pStyle w:val="ListParagraph"/>
        <w:numPr>
          <w:ilvl w:val="0"/>
          <w:numId w:val="1"/>
        </w:numPr>
        <w:tabs>
          <w:tab w:val="left" w:pos="567"/>
        </w:tabs>
        <w:spacing w:before="0" w:line="294" w:lineRule="exact"/>
        <w:ind w:left="1134" w:hanging="425"/>
        <w:jc w:val="both"/>
        <w:rPr>
          <w:sz w:val="24"/>
        </w:rPr>
      </w:pPr>
      <w:r>
        <w:rPr>
          <w:sz w:val="24"/>
        </w:rPr>
        <w:t>Act on the flood</w:t>
      </w:r>
      <w:r>
        <w:rPr>
          <w:spacing w:val="-11"/>
          <w:sz w:val="24"/>
        </w:rPr>
        <w:t xml:space="preserve"> </w:t>
      </w:r>
      <w:r>
        <w:rPr>
          <w:sz w:val="24"/>
        </w:rPr>
        <w:t>plan</w:t>
      </w:r>
    </w:p>
    <w:p w14:paraId="0635E0C3" w14:textId="77777777" w:rsidR="00F97BEE" w:rsidRDefault="00F97BEE" w:rsidP="00F97BEE">
      <w:pPr>
        <w:pStyle w:val="ListParagraph"/>
        <w:numPr>
          <w:ilvl w:val="0"/>
          <w:numId w:val="1"/>
        </w:numPr>
        <w:tabs>
          <w:tab w:val="left" w:pos="567"/>
        </w:tabs>
        <w:spacing w:before="0" w:line="294" w:lineRule="exact"/>
        <w:ind w:left="1134" w:hanging="425"/>
        <w:jc w:val="both"/>
        <w:rPr>
          <w:sz w:val="24"/>
        </w:rPr>
      </w:pPr>
      <w:r w:rsidRPr="00B81EE7">
        <w:rPr>
          <w:sz w:val="24"/>
        </w:rPr>
        <w:t>Move all cars to</w:t>
      </w:r>
      <w:r w:rsidRPr="00B81EE7">
        <w:rPr>
          <w:spacing w:val="-6"/>
          <w:sz w:val="24"/>
        </w:rPr>
        <w:t xml:space="preserve"> </w:t>
      </w:r>
      <w:r w:rsidRPr="00B81EE7">
        <w:rPr>
          <w:sz w:val="24"/>
        </w:rPr>
        <w:t>safety</w:t>
      </w:r>
    </w:p>
    <w:p w14:paraId="5BFC4067" w14:textId="77777777" w:rsidR="00F97BEE" w:rsidRDefault="00F97BEE" w:rsidP="00F97BEE">
      <w:pPr>
        <w:pStyle w:val="ListParagraph"/>
        <w:numPr>
          <w:ilvl w:val="0"/>
          <w:numId w:val="1"/>
        </w:numPr>
        <w:tabs>
          <w:tab w:val="left" w:pos="567"/>
        </w:tabs>
        <w:spacing w:before="0" w:line="294" w:lineRule="exact"/>
        <w:ind w:left="1134" w:hanging="425"/>
        <w:jc w:val="both"/>
        <w:rPr>
          <w:sz w:val="24"/>
        </w:rPr>
      </w:pPr>
      <w:r w:rsidRPr="00B81EE7">
        <w:rPr>
          <w:sz w:val="24"/>
        </w:rPr>
        <w:t>Prepare to turn off gas, water and electricity from all equipment. Safety lockout procedures should be</w:t>
      </w:r>
      <w:r w:rsidRPr="00B81EE7">
        <w:rPr>
          <w:spacing w:val="-13"/>
          <w:sz w:val="24"/>
        </w:rPr>
        <w:t xml:space="preserve"> </w:t>
      </w:r>
      <w:r w:rsidRPr="00B81EE7">
        <w:rPr>
          <w:sz w:val="24"/>
        </w:rPr>
        <w:t>used</w:t>
      </w:r>
    </w:p>
    <w:p w14:paraId="773F85A8" w14:textId="77777777" w:rsidR="00F97BEE" w:rsidRPr="00B81EE7" w:rsidRDefault="00F97BEE" w:rsidP="00F97BEE">
      <w:pPr>
        <w:pStyle w:val="ListParagraph"/>
        <w:numPr>
          <w:ilvl w:val="0"/>
          <w:numId w:val="1"/>
        </w:numPr>
        <w:tabs>
          <w:tab w:val="left" w:pos="567"/>
        </w:tabs>
        <w:spacing w:before="0" w:line="294" w:lineRule="exact"/>
        <w:ind w:left="1134" w:hanging="425"/>
        <w:jc w:val="both"/>
        <w:rPr>
          <w:sz w:val="24"/>
        </w:rPr>
      </w:pPr>
      <w:r>
        <w:rPr>
          <w:sz w:val="24"/>
        </w:rPr>
        <w:t>P</w:t>
      </w:r>
      <w:r w:rsidRPr="00B81EE7">
        <w:rPr>
          <w:sz w:val="24"/>
        </w:rPr>
        <w:t>rotect yourself, and help</w:t>
      </w:r>
      <w:r w:rsidRPr="00B81EE7">
        <w:rPr>
          <w:spacing w:val="-11"/>
          <w:sz w:val="24"/>
        </w:rPr>
        <w:t xml:space="preserve"> </w:t>
      </w:r>
      <w:r w:rsidRPr="00B81EE7">
        <w:rPr>
          <w:sz w:val="24"/>
        </w:rPr>
        <w:t>others</w:t>
      </w:r>
    </w:p>
    <w:p w14:paraId="5AF780DB" w14:textId="77777777" w:rsidR="00F97BEE" w:rsidRDefault="00F97BEE" w:rsidP="00F97BEE">
      <w:pPr>
        <w:pStyle w:val="Heading2"/>
        <w:spacing w:before="67"/>
        <w:ind w:left="0"/>
        <w:jc w:val="both"/>
      </w:pPr>
      <w:r>
        <w:rPr>
          <w:noProof/>
        </w:rPr>
        <w:drawing>
          <wp:anchor distT="0" distB="0" distL="0" distR="0" simplePos="0" relativeHeight="251665920" behindDoc="0" locked="0" layoutInCell="1" allowOverlap="1" wp14:anchorId="28099752" wp14:editId="12FEDEDD">
            <wp:simplePos x="0" y="0"/>
            <wp:positionH relativeFrom="page">
              <wp:posOffset>640080</wp:posOffset>
            </wp:positionH>
            <wp:positionV relativeFrom="paragraph">
              <wp:posOffset>287742</wp:posOffset>
            </wp:positionV>
            <wp:extent cx="1197873" cy="1247775"/>
            <wp:effectExtent l="0" t="0" r="0" b="0"/>
            <wp:wrapTopAndBottom/>
            <wp:docPr id="32" name="image5.jpeg" descr="Severe flood 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9" cstate="print"/>
                    <a:stretch>
                      <a:fillRect/>
                    </a:stretch>
                  </pic:blipFill>
                  <pic:spPr>
                    <a:xfrm>
                      <a:off x="0" y="0"/>
                      <a:ext cx="1197873" cy="1247775"/>
                    </a:xfrm>
                    <a:prstGeom prst="rect">
                      <a:avLst/>
                    </a:prstGeom>
                  </pic:spPr>
                </pic:pic>
              </a:graphicData>
            </a:graphic>
          </wp:anchor>
        </w:drawing>
      </w:r>
      <w:r>
        <w:rPr>
          <w:w w:val="98"/>
        </w:rPr>
        <w:t>3</w:t>
      </w:r>
    </w:p>
    <w:p w14:paraId="64173117" w14:textId="77777777" w:rsidR="00F97BEE" w:rsidRDefault="00F97BEE" w:rsidP="00F97BEE">
      <w:pPr>
        <w:pStyle w:val="BodyText"/>
        <w:spacing w:before="2"/>
        <w:jc w:val="both"/>
        <w:rPr>
          <w:b/>
          <w:sz w:val="27"/>
        </w:rPr>
      </w:pPr>
    </w:p>
    <w:p w14:paraId="68C32FE5" w14:textId="77777777" w:rsidR="00F97BEE" w:rsidRDefault="00F97BEE" w:rsidP="00F97BEE">
      <w:pPr>
        <w:jc w:val="both"/>
        <w:rPr>
          <w:b/>
          <w:sz w:val="24"/>
        </w:rPr>
      </w:pPr>
      <w:r>
        <w:rPr>
          <w:b/>
          <w:sz w:val="24"/>
        </w:rPr>
        <w:t>Severe Flood Warning: -</w:t>
      </w:r>
    </w:p>
    <w:p w14:paraId="23115DA7" w14:textId="77777777" w:rsidR="00F97BEE" w:rsidRDefault="00F97BEE" w:rsidP="00F97BEE">
      <w:pPr>
        <w:pStyle w:val="BodyText"/>
        <w:jc w:val="both"/>
        <w:rPr>
          <w:b/>
        </w:rPr>
      </w:pPr>
    </w:p>
    <w:p w14:paraId="6C429400" w14:textId="77777777" w:rsidR="00F97BEE" w:rsidRDefault="00F97BEE" w:rsidP="00F97BEE">
      <w:pPr>
        <w:pStyle w:val="BodyText"/>
        <w:jc w:val="both"/>
        <w:rPr>
          <w:b/>
          <w:sz w:val="28"/>
        </w:rPr>
      </w:pPr>
      <w:r>
        <w:t xml:space="preserve">Severe flood warning means that severe flooding is expected. Issued when flooding poses a significant threat to life and different actions are required. There is extreme danger to life and property and people are advised to act immediately i.e. </w:t>
      </w:r>
      <w:r>
        <w:rPr>
          <w:b/>
          <w:sz w:val="28"/>
        </w:rPr>
        <w:t>Evacuate if safe to do</w:t>
      </w:r>
      <w:r>
        <w:rPr>
          <w:b/>
          <w:spacing w:val="-51"/>
          <w:sz w:val="28"/>
        </w:rPr>
        <w:t xml:space="preserve"> </w:t>
      </w:r>
      <w:r>
        <w:rPr>
          <w:b/>
          <w:sz w:val="28"/>
        </w:rPr>
        <w:t>so.</w:t>
      </w:r>
    </w:p>
    <w:p w14:paraId="5134B704" w14:textId="77777777" w:rsidR="00F97BEE" w:rsidRDefault="00F97BEE" w:rsidP="00F97BEE">
      <w:pPr>
        <w:pStyle w:val="BodyText"/>
        <w:spacing w:before="6"/>
        <w:jc w:val="both"/>
        <w:rPr>
          <w:b/>
          <w:sz w:val="27"/>
        </w:rPr>
      </w:pPr>
    </w:p>
    <w:p w14:paraId="6E5DE765" w14:textId="77777777" w:rsidR="00F97BEE" w:rsidRPr="00067274" w:rsidRDefault="00F97BEE" w:rsidP="00F97BEE">
      <w:pPr>
        <w:widowControl/>
        <w:adjustRightInd w:val="0"/>
        <w:spacing w:line="276" w:lineRule="auto"/>
        <w:jc w:val="both"/>
        <w:rPr>
          <w:rFonts w:eastAsiaTheme="minorHAnsi"/>
          <w:color w:val="151515"/>
          <w:sz w:val="24"/>
          <w:szCs w:val="24"/>
          <w:lang w:val="en-GB"/>
        </w:rPr>
      </w:pPr>
      <w:r w:rsidRPr="00067274">
        <w:rPr>
          <w:sz w:val="24"/>
          <w:szCs w:val="24"/>
        </w:rPr>
        <w:t>Upon receiving this warning,</w:t>
      </w:r>
      <w:r w:rsidRPr="00067274">
        <w:rPr>
          <w:rFonts w:eastAsiaTheme="minorHAnsi"/>
          <w:color w:val="151515"/>
          <w:sz w:val="24"/>
          <w:szCs w:val="24"/>
          <w:lang w:val="en-GB"/>
        </w:rPr>
        <w:t xml:space="preserve"> the </w:t>
      </w:r>
      <w:r w:rsidRPr="00067274">
        <w:rPr>
          <w:rFonts w:eastAsiaTheme="minorHAnsi"/>
          <w:b/>
          <w:bCs/>
          <w:color w:val="151515"/>
          <w:sz w:val="24"/>
          <w:szCs w:val="24"/>
          <w:lang w:val="en-GB"/>
        </w:rPr>
        <w:t>Site Manager</w:t>
      </w:r>
      <w:r w:rsidRPr="00067274">
        <w:rPr>
          <w:rFonts w:eastAsiaTheme="minorHAnsi"/>
          <w:color w:val="151515"/>
          <w:sz w:val="24"/>
          <w:szCs w:val="24"/>
          <w:lang w:val="en-GB"/>
        </w:rPr>
        <w:t xml:space="preserve"> must </w:t>
      </w:r>
      <w:r w:rsidRPr="000F5A05">
        <w:rPr>
          <w:rFonts w:eastAsiaTheme="minorHAnsi"/>
          <w:b/>
          <w:bCs/>
          <w:color w:val="151515"/>
          <w:sz w:val="24"/>
          <w:szCs w:val="24"/>
          <w:lang w:val="en-GB"/>
        </w:rPr>
        <w:t xml:space="preserve">close down </w:t>
      </w:r>
      <w:r w:rsidRPr="00067274">
        <w:rPr>
          <w:rFonts w:eastAsiaTheme="minorHAnsi"/>
          <w:color w:val="151515"/>
          <w:sz w:val="24"/>
          <w:szCs w:val="24"/>
          <w:lang w:val="en-GB"/>
        </w:rPr>
        <w:t xml:space="preserve">the </w:t>
      </w:r>
      <w:r>
        <w:rPr>
          <w:rFonts w:eastAsiaTheme="minorHAnsi"/>
          <w:color w:val="151515"/>
          <w:sz w:val="24"/>
          <w:szCs w:val="24"/>
          <w:lang w:val="en-GB"/>
        </w:rPr>
        <w:t>site</w:t>
      </w:r>
      <w:r w:rsidRPr="00067274">
        <w:rPr>
          <w:rFonts w:eastAsiaTheme="minorHAnsi"/>
          <w:color w:val="151515"/>
          <w:sz w:val="24"/>
          <w:szCs w:val="24"/>
          <w:lang w:val="en-GB"/>
        </w:rPr>
        <w:t xml:space="preserve"> and </w:t>
      </w:r>
      <w:r>
        <w:rPr>
          <w:rFonts w:eastAsiaTheme="minorHAnsi"/>
          <w:color w:val="151515"/>
          <w:sz w:val="24"/>
          <w:szCs w:val="24"/>
          <w:lang w:val="en-GB"/>
        </w:rPr>
        <w:t xml:space="preserve">check to ensure that </w:t>
      </w:r>
      <w:r w:rsidRPr="00514971">
        <w:rPr>
          <w:sz w:val="24"/>
          <w:szCs w:val="24"/>
        </w:rPr>
        <w:t>all caravan owners, visitors and staff</w:t>
      </w:r>
      <w:r>
        <w:rPr>
          <w:sz w:val="24"/>
          <w:szCs w:val="24"/>
        </w:rPr>
        <w:t xml:space="preserve"> have left the site</w:t>
      </w:r>
      <w:r>
        <w:rPr>
          <w:rFonts w:eastAsiaTheme="minorHAnsi"/>
          <w:color w:val="151515"/>
          <w:sz w:val="24"/>
          <w:szCs w:val="24"/>
          <w:lang w:val="en-GB"/>
        </w:rPr>
        <w:t>.</w:t>
      </w:r>
      <w:r w:rsidRPr="00067274">
        <w:rPr>
          <w:sz w:val="24"/>
          <w:szCs w:val="24"/>
        </w:rPr>
        <w:t xml:space="preserve"> </w:t>
      </w:r>
      <w:r>
        <w:rPr>
          <w:sz w:val="24"/>
          <w:szCs w:val="24"/>
        </w:rPr>
        <w:t>T</w:t>
      </w:r>
      <w:r w:rsidRPr="00067274">
        <w:rPr>
          <w:sz w:val="24"/>
          <w:szCs w:val="24"/>
        </w:rPr>
        <w:t>he local authority, the emergency services and the Environment Agency will be managing the situation, with widespread flooding potentially over a large area, and will endeavour to provide advice on an evacuation route, shelter and assistance to the evacuees. Ensure that all staff involved in the flood plan know the location of the gas, electricity and water main supplies and how to turn them off.</w:t>
      </w:r>
    </w:p>
    <w:p w14:paraId="238310D1" w14:textId="77777777" w:rsidR="00F97BEE" w:rsidRDefault="00F97BEE" w:rsidP="00F97BEE">
      <w:pPr>
        <w:pStyle w:val="BodyText"/>
        <w:jc w:val="both"/>
      </w:pPr>
    </w:p>
    <w:p w14:paraId="7628F6F7" w14:textId="77777777" w:rsidR="00F97BEE" w:rsidRDefault="00F97BEE" w:rsidP="00F97BEE">
      <w:pPr>
        <w:widowControl/>
        <w:adjustRightInd w:val="0"/>
        <w:spacing w:line="276" w:lineRule="auto"/>
        <w:jc w:val="both"/>
        <w:rPr>
          <w:rFonts w:eastAsiaTheme="minorHAnsi"/>
          <w:color w:val="171717"/>
          <w:sz w:val="24"/>
          <w:szCs w:val="24"/>
          <w:lang w:val="en-GB"/>
        </w:rPr>
      </w:pPr>
      <w:r w:rsidRPr="00D1095B">
        <w:rPr>
          <w:sz w:val="24"/>
          <w:szCs w:val="24"/>
        </w:rPr>
        <w:t xml:space="preserve">Before evacuating the site, the </w:t>
      </w:r>
      <w:r w:rsidRPr="00D1095B">
        <w:rPr>
          <w:b/>
          <w:bCs/>
          <w:sz w:val="24"/>
          <w:szCs w:val="24"/>
        </w:rPr>
        <w:t>Site Manager</w:t>
      </w:r>
      <w:r w:rsidRPr="00D1095B">
        <w:rPr>
          <w:sz w:val="24"/>
          <w:szCs w:val="24"/>
        </w:rPr>
        <w:t xml:space="preserve"> must ensure that the site is secure</w:t>
      </w:r>
      <w:r>
        <w:rPr>
          <w:sz w:val="24"/>
          <w:szCs w:val="24"/>
        </w:rPr>
        <w:t>.</w:t>
      </w:r>
      <w:r w:rsidRPr="00D1095B">
        <w:rPr>
          <w:rFonts w:ascii="*Microsoft Sans Serif-3792-Iden" w:eastAsiaTheme="minorHAnsi" w:hAnsi="*Microsoft Sans Serif-3792-Iden" w:cs="*Microsoft Sans Serif-3792-Iden"/>
          <w:color w:val="181818"/>
          <w:sz w:val="24"/>
          <w:szCs w:val="24"/>
          <w:lang w:val="en-GB"/>
        </w:rPr>
        <w:t xml:space="preserve"> </w:t>
      </w:r>
      <w:r w:rsidRPr="00E46CE7">
        <w:rPr>
          <w:rFonts w:eastAsiaTheme="minorHAnsi"/>
          <w:color w:val="171717"/>
          <w:sz w:val="24"/>
          <w:szCs w:val="24"/>
          <w:lang w:val="en-GB"/>
        </w:rPr>
        <w:t xml:space="preserve">If flood waters have entered the </w:t>
      </w:r>
      <w:r>
        <w:rPr>
          <w:rFonts w:eastAsiaTheme="minorHAnsi"/>
          <w:color w:val="171717"/>
          <w:sz w:val="24"/>
          <w:szCs w:val="24"/>
          <w:lang w:val="en-GB"/>
        </w:rPr>
        <w:t>site</w:t>
      </w:r>
      <w:r w:rsidRPr="00E46CE7">
        <w:rPr>
          <w:rFonts w:eastAsiaTheme="minorHAnsi"/>
          <w:color w:val="171717"/>
          <w:sz w:val="24"/>
          <w:szCs w:val="24"/>
          <w:lang w:val="en-GB"/>
        </w:rPr>
        <w:t>, switch off all power</w:t>
      </w:r>
      <w:r>
        <w:rPr>
          <w:rFonts w:eastAsiaTheme="minorHAnsi"/>
          <w:color w:val="171717"/>
          <w:sz w:val="24"/>
          <w:szCs w:val="24"/>
          <w:lang w:val="en-GB"/>
        </w:rPr>
        <w:t xml:space="preserve"> by removing the mains isolators</w:t>
      </w:r>
      <w:r w:rsidRPr="00E46CE7">
        <w:rPr>
          <w:rFonts w:eastAsiaTheme="minorHAnsi"/>
          <w:color w:val="171717"/>
          <w:sz w:val="24"/>
          <w:szCs w:val="24"/>
          <w:lang w:val="en-GB"/>
        </w:rPr>
        <w:t>, to minimise risk of fire or</w:t>
      </w:r>
      <w:r>
        <w:rPr>
          <w:rFonts w:eastAsiaTheme="minorHAnsi"/>
          <w:color w:val="171717"/>
          <w:sz w:val="24"/>
          <w:szCs w:val="24"/>
          <w:lang w:val="en-GB"/>
        </w:rPr>
        <w:t xml:space="preserve"> </w:t>
      </w:r>
      <w:r w:rsidRPr="00E46CE7">
        <w:rPr>
          <w:rFonts w:eastAsiaTheme="minorHAnsi"/>
          <w:color w:val="171717"/>
          <w:sz w:val="24"/>
          <w:szCs w:val="24"/>
          <w:lang w:val="en-GB"/>
        </w:rPr>
        <w:t>electrocution.</w:t>
      </w:r>
      <w:r w:rsidRPr="0041039F">
        <w:rPr>
          <w:rFonts w:ascii="*Microsoft Sans Serif-3792-Iden" w:eastAsiaTheme="minorHAnsi" w:hAnsi="*Microsoft Sans Serif-3792-Iden" w:cs="*Microsoft Sans Serif-3792-Iden"/>
          <w:color w:val="171717"/>
          <w:sz w:val="20"/>
          <w:szCs w:val="20"/>
          <w:lang w:val="en-GB"/>
        </w:rPr>
        <w:t xml:space="preserve"> </w:t>
      </w:r>
      <w:r w:rsidRPr="0041039F">
        <w:rPr>
          <w:rFonts w:eastAsiaTheme="minorHAnsi"/>
          <w:color w:val="171717"/>
          <w:sz w:val="24"/>
          <w:szCs w:val="24"/>
          <w:lang w:val="en-GB"/>
        </w:rPr>
        <w:t xml:space="preserve">All staff to be sent home. Staff advised to call the </w:t>
      </w:r>
      <w:r>
        <w:rPr>
          <w:rFonts w:eastAsiaTheme="minorHAnsi"/>
          <w:color w:val="171717"/>
          <w:sz w:val="24"/>
          <w:szCs w:val="24"/>
          <w:lang w:val="en-GB"/>
        </w:rPr>
        <w:t>Site</w:t>
      </w:r>
      <w:r w:rsidRPr="0041039F">
        <w:rPr>
          <w:rFonts w:eastAsiaTheme="minorHAnsi"/>
          <w:color w:val="171717"/>
          <w:sz w:val="24"/>
          <w:szCs w:val="24"/>
          <w:lang w:val="en-GB"/>
        </w:rPr>
        <w:t xml:space="preserve"> Manager for</w:t>
      </w:r>
      <w:r w:rsidRPr="0041039F">
        <w:rPr>
          <w:rFonts w:eastAsiaTheme="minorHAnsi"/>
          <w:i/>
          <w:iCs/>
          <w:color w:val="171717"/>
          <w:sz w:val="24"/>
          <w:szCs w:val="24"/>
          <w:lang w:val="en-GB"/>
        </w:rPr>
        <w:t xml:space="preserve"> </w:t>
      </w:r>
      <w:r w:rsidRPr="0041039F">
        <w:rPr>
          <w:rFonts w:eastAsiaTheme="minorHAnsi"/>
          <w:color w:val="171717"/>
          <w:sz w:val="24"/>
          <w:szCs w:val="24"/>
          <w:lang w:val="en-GB"/>
        </w:rPr>
        <w:t>further inform</w:t>
      </w:r>
      <w:r>
        <w:rPr>
          <w:rFonts w:eastAsiaTheme="minorHAnsi"/>
          <w:color w:val="171717"/>
          <w:sz w:val="24"/>
          <w:szCs w:val="24"/>
          <w:lang w:val="en-GB"/>
        </w:rPr>
        <w:t>ation</w:t>
      </w:r>
      <w:r w:rsidRPr="0041039F">
        <w:rPr>
          <w:rFonts w:eastAsiaTheme="minorHAnsi"/>
          <w:color w:val="171717"/>
          <w:sz w:val="24"/>
          <w:szCs w:val="24"/>
          <w:lang w:val="en-GB"/>
        </w:rPr>
        <w:t xml:space="preserve"> on </w:t>
      </w:r>
      <w:r>
        <w:rPr>
          <w:rFonts w:eastAsiaTheme="minorHAnsi"/>
          <w:color w:val="171717"/>
          <w:sz w:val="24"/>
          <w:szCs w:val="24"/>
          <w:lang w:val="en-GB"/>
        </w:rPr>
        <w:t xml:space="preserve">the site </w:t>
      </w:r>
      <w:r w:rsidRPr="0041039F">
        <w:rPr>
          <w:rFonts w:eastAsiaTheme="minorHAnsi"/>
          <w:color w:val="171717"/>
          <w:sz w:val="24"/>
          <w:szCs w:val="24"/>
          <w:lang w:val="en-GB"/>
        </w:rPr>
        <w:t>reopening.</w:t>
      </w:r>
    </w:p>
    <w:p w14:paraId="778374E9" w14:textId="77777777" w:rsidR="00F97BEE" w:rsidRDefault="00F97BEE" w:rsidP="00F97BEE">
      <w:pPr>
        <w:pStyle w:val="BodyText"/>
        <w:spacing w:line="276" w:lineRule="auto"/>
        <w:jc w:val="both"/>
      </w:pPr>
    </w:p>
    <w:p w14:paraId="0928F932" w14:textId="77777777" w:rsidR="00F97BEE" w:rsidRDefault="00F97BEE" w:rsidP="00F97BEE">
      <w:pPr>
        <w:pStyle w:val="BodyText"/>
        <w:spacing w:line="276" w:lineRule="auto"/>
        <w:jc w:val="both"/>
      </w:pPr>
      <w:r w:rsidRPr="000F5A05">
        <w:rPr>
          <w:b/>
          <w:bCs/>
        </w:rPr>
        <w:t>Means:</w:t>
      </w:r>
      <w:r>
        <w:t xml:space="preserve"> - Act now severe flooding is expected and extreme danger to life &amp; property.</w:t>
      </w:r>
    </w:p>
    <w:p w14:paraId="03ECB208" w14:textId="77777777" w:rsidR="00F97BEE" w:rsidRPr="000F5A05" w:rsidRDefault="00F97BEE" w:rsidP="00F97BEE">
      <w:pPr>
        <w:pStyle w:val="BodyText"/>
        <w:spacing w:before="144"/>
        <w:jc w:val="both"/>
        <w:rPr>
          <w:b/>
          <w:bCs/>
        </w:rPr>
      </w:pPr>
      <w:r w:rsidRPr="000F5A05">
        <w:rPr>
          <w:b/>
          <w:bCs/>
        </w:rPr>
        <w:t>What to do;</w:t>
      </w:r>
    </w:p>
    <w:p w14:paraId="2A769F98" w14:textId="77777777" w:rsidR="00F97BEE" w:rsidRDefault="00F97BEE" w:rsidP="00F97BEE">
      <w:pPr>
        <w:pStyle w:val="BodyText"/>
        <w:spacing w:before="144"/>
        <w:jc w:val="both"/>
      </w:pPr>
    </w:p>
    <w:p w14:paraId="23D55706" w14:textId="77777777" w:rsidR="00F97BEE" w:rsidRDefault="00F97BEE" w:rsidP="00F97BEE">
      <w:pPr>
        <w:pStyle w:val="ListParagraph"/>
        <w:numPr>
          <w:ilvl w:val="0"/>
          <w:numId w:val="6"/>
        </w:numPr>
        <w:spacing w:before="39" w:line="271" w:lineRule="auto"/>
        <w:ind w:left="993" w:hanging="284"/>
        <w:jc w:val="both"/>
        <w:rPr>
          <w:sz w:val="24"/>
        </w:rPr>
      </w:pPr>
      <w:r>
        <w:rPr>
          <w:spacing w:val="-3"/>
          <w:sz w:val="24"/>
        </w:rPr>
        <w:t xml:space="preserve">If safe to </w:t>
      </w:r>
      <w:r>
        <w:rPr>
          <w:sz w:val="24"/>
        </w:rPr>
        <w:t>do, stay in a high place, with a means of escape or evacuate the site as stated in the plan or as advised by the Emergency Services.</w:t>
      </w:r>
    </w:p>
    <w:p w14:paraId="4A783BA0" w14:textId="77777777" w:rsidR="00F97BEE" w:rsidRDefault="00F97BEE" w:rsidP="00F97BEE">
      <w:pPr>
        <w:pStyle w:val="ListParagraph"/>
        <w:numPr>
          <w:ilvl w:val="0"/>
          <w:numId w:val="6"/>
        </w:numPr>
        <w:spacing w:before="39" w:line="271" w:lineRule="auto"/>
        <w:ind w:left="993" w:hanging="284"/>
        <w:jc w:val="both"/>
        <w:rPr>
          <w:sz w:val="24"/>
        </w:rPr>
      </w:pPr>
      <w:r w:rsidRPr="00DD4AE1">
        <w:rPr>
          <w:sz w:val="24"/>
        </w:rPr>
        <w:t>Avoid electricity</w:t>
      </w:r>
      <w:r w:rsidRPr="00DD4AE1">
        <w:rPr>
          <w:spacing w:val="-14"/>
          <w:sz w:val="24"/>
        </w:rPr>
        <w:t xml:space="preserve"> </w:t>
      </w:r>
      <w:r w:rsidRPr="00DD4AE1">
        <w:rPr>
          <w:sz w:val="24"/>
        </w:rPr>
        <w:t>sources</w:t>
      </w:r>
    </w:p>
    <w:p w14:paraId="019436AE" w14:textId="77777777" w:rsidR="00F97BEE" w:rsidRDefault="00F97BEE" w:rsidP="00F97BEE">
      <w:pPr>
        <w:pStyle w:val="ListParagraph"/>
        <w:numPr>
          <w:ilvl w:val="0"/>
          <w:numId w:val="6"/>
        </w:numPr>
        <w:spacing w:before="39" w:line="271" w:lineRule="auto"/>
        <w:ind w:left="993" w:hanging="284"/>
        <w:jc w:val="both"/>
        <w:rPr>
          <w:sz w:val="24"/>
        </w:rPr>
      </w:pPr>
      <w:r w:rsidRPr="00DD4AE1">
        <w:rPr>
          <w:sz w:val="24"/>
        </w:rPr>
        <w:t>Avoid</w:t>
      </w:r>
      <w:r w:rsidRPr="00DD4AE1">
        <w:rPr>
          <w:spacing w:val="-10"/>
          <w:sz w:val="24"/>
        </w:rPr>
        <w:t xml:space="preserve"> </w:t>
      </w:r>
      <w:r w:rsidRPr="00DD4AE1">
        <w:rPr>
          <w:sz w:val="24"/>
        </w:rPr>
        <w:t>walking</w:t>
      </w:r>
      <w:r w:rsidRPr="00DD4AE1">
        <w:rPr>
          <w:spacing w:val="-13"/>
          <w:sz w:val="24"/>
        </w:rPr>
        <w:t xml:space="preserve"> </w:t>
      </w:r>
      <w:r w:rsidRPr="00DD4AE1">
        <w:rPr>
          <w:sz w:val="24"/>
        </w:rPr>
        <w:t>or</w:t>
      </w:r>
      <w:r w:rsidRPr="00DD4AE1">
        <w:rPr>
          <w:spacing w:val="-13"/>
          <w:sz w:val="24"/>
        </w:rPr>
        <w:t xml:space="preserve"> </w:t>
      </w:r>
      <w:r w:rsidRPr="00DD4AE1">
        <w:rPr>
          <w:sz w:val="24"/>
        </w:rPr>
        <w:t>driving</w:t>
      </w:r>
      <w:r w:rsidRPr="00DD4AE1">
        <w:rPr>
          <w:spacing w:val="-11"/>
          <w:sz w:val="24"/>
        </w:rPr>
        <w:t xml:space="preserve"> </w:t>
      </w:r>
      <w:r w:rsidRPr="00DD4AE1">
        <w:rPr>
          <w:sz w:val="24"/>
        </w:rPr>
        <w:t>through</w:t>
      </w:r>
      <w:r w:rsidRPr="00DD4AE1">
        <w:rPr>
          <w:spacing w:val="-14"/>
          <w:sz w:val="24"/>
        </w:rPr>
        <w:t xml:space="preserve"> </w:t>
      </w:r>
      <w:r w:rsidRPr="00DD4AE1">
        <w:rPr>
          <w:sz w:val="24"/>
        </w:rPr>
        <w:t>flood</w:t>
      </w:r>
      <w:r w:rsidRPr="00DD4AE1">
        <w:rPr>
          <w:spacing w:val="-9"/>
          <w:sz w:val="24"/>
        </w:rPr>
        <w:t xml:space="preserve"> </w:t>
      </w:r>
      <w:r w:rsidRPr="00DD4AE1">
        <w:rPr>
          <w:sz w:val="24"/>
        </w:rPr>
        <w:t>water</w:t>
      </w:r>
    </w:p>
    <w:p w14:paraId="2E02649D" w14:textId="77777777" w:rsidR="00F97BEE" w:rsidRDefault="00F97BEE" w:rsidP="00F97BEE">
      <w:pPr>
        <w:pStyle w:val="ListParagraph"/>
        <w:numPr>
          <w:ilvl w:val="0"/>
          <w:numId w:val="6"/>
        </w:numPr>
        <w:spacing w:before="39" w:line="271" w:lineRule="auto"/>
        <w:ind w:left="993" w:hanging="284"/>
        <w:jc w:val="both"/>
        <w:rPr>
          <w:sz w:val="24"/>
        </w:rPr>
      </w:pPr>
      <w:r w:rsidRPr="00DD4AE1">
        <w:rPr>
          <w:sz w:val="24"/>
        </w:rPr>
        <w:t>In danger, call 999</w:t>
      </w:r>
      <w:r w:rsidRPr="00DD4AE1">
        <w:rPr>
          <w:spacing w:val="-13"/>
          <w:sz w:val="24"/>
        </w:rPr>
        <w:t xml:space="preserve"> </w:t>
      </w:r>
      <w:r w:rsidRPr="00DD4AE1">
        <w:rPr>
          <w:sz w:val="24"/>
        </w:rPr>
        <w:t>immediately</w:t>
      </w:r>
    </w:p>
    <w:p w14:paraId="2AA4C630" w14:textId="6346C288" w:rsidR="00447899" w:rsidRPr="00C53F02" w:rsidRDefault="00F97BEE" w:rsidP="00C53F02">
      <w:pPr>
        <w:pStyle w:val="ListParagraph"/>
        <w:numPr>
          <w:ilvl w:val="0"/>
          <w:numId w:val="6"/>
        </w:numPr>
        <w:spacing w:before="39" w:line="271" w:lineRule="auto"/>
        <w:ind w:left="993" w:hanging="284"/>
        <w:jc w:val="both"/>
        <w:rPr>
          <w:sz w:val="24"/>
        </w:rPr>
      </w:pPr>
      <w:r w:rsidRPr="00DD4AE1">
        <w:rPr>
          <w:sz w:val="24"/>
        </w:rPr>
        <w:t>Listen to emergency</w:t>
      </w:r>
      <w:r w:rsidRPr="00DD4AE1">
        <w:rPr>
          <w:spacing w:val="-20"/>
          <w:sz w:val="24"/>
        </w:rPr>
        <w:t xml:space="preserve"> </w:t>
      </w:r>
      <w:r w:rsidR="009F0B63" w:rsidRPr="00DD4AE1">
        <w:rPr>
          <w:sz w:val="24"/>
        </w:rPr>
        <w:t>services.</w:t>
      </w:r>
      <w:r w:rsidR="009F0B63">
        <w:t xml:space="preserve"> </w:t>
      </w:r>
      <w:proofErr w:type="gramStart"/>
      <w:r w:rsidR="009F0B63">
        <w:t>Act</w:t>
      </w:r>
      <w:r>
        <w:t xml:space="preserve"> </w:t>
      </w:r>
      <w:r w:rsidR="003A3EB5">
        <w:t xml:space="preserve"> </w:t>
      </w:r>
      <w:r>
        <w:t>on</w:t>
      </w:r>
      <w:proofErr w:type="gramEnd"/>
      <w:r>
        <w:t xml:space="preserve"> the flood plan.</w:t>
      </w:r>
    </w:p>
    <w:p w14:paraId="565F9EFB" w14:textId="74C452AE" w:rsidR="00F97BEE" w:rsidRDefault="00F97BEE" w:rsidP="00F97BEE">
      <w:pPr>
        <w:pStyle w:val="Heading2"/>
        <w:spacing w:before="55" w:line="664" w:lineRule="exact"/>
        <w:ind w:left="0"/>
        <w:jc w:val="both"/>
      </w:pPr>
      <w:r>
        <w:t>4</w:t>
      </w:r>
    </w:p>
    <w:p w14:paraId="2D62F946" w14:textId="77777777" w:rsidR="00F97BEE" w:rsidRDefault="00F97BEE" w:rsidP="00F97BEE">
      <w:pPr>
        <w:spacing w:line="262" w:lineRule="exact"/>
        <w:jc w:val="both"/>
        <w:rPr>
          <w:b/>
          <w:sz w:val="24"/>
        </w:rPr>
      </w:pPr>
      <w:r>
        <w:rPr>
          <w:b/>
          <w:sz w:val="24"/>
        </w:rPr>
        <w:t>Warnings no Longer in Force-</w:t>
      </w:r>
    </w:p>
    <w:p w14:paraId="4901B018" w14:textId="77777777" w:rsidR="00F97BEE" w:rsidRDefault="00F97BEE" w:rsidP="00F97BEE">
      <w:pPr>
        <w:pStyle w:val="BodyText"/>
        <w:spacing w:before="41" w:line="530" w:lineRule="atLeast"/>
        <w:jc w:val="both"/>
        <w:rPr>
          <w:spacing w:val="-4"/>
        </w:rPr>
      </w:pPr>
      <w:r w:rsidRPr="00C62A55">
        <w:rPr>
          <w:b/>
          <w:bCs/>
          <w:spacing w:val="-5"/>
        </w:rPr>
        <w:t xml:space="preserve">Means: </w:t>
      </w:r>
      <w:r w:rsidRPr="00C62A55">
        <w:rPr>
          <w:b/>
          <w:bCs/>
        </w:rPr>
        <w:t>-</w:t>
      </w:r>
      <w:r>
        <w:t xml:space="preserve"> No </w:t>
      </w:r>
      <w:r>
        <w:rPr>
          <w:spacing w:val="-4"/>
        </w:rPr>
        <w:t xml:space="preserve">further </w:t>
      </w:r>
      <w:r>
        <w:rPr>
          <w:spacing w:val="-5"/>
        </w:rPr>
        <w:t xml:space="preserve">flooding </w:t>
      </w:r>
      <w:r>
        <w:t xml:space="preserve">is </w:t>
      </w:r>
      <w:r>
        <w:rPr>
          <w:spacing w:val="-5"/>
        </w:rPr>
        <w:t xml:space="preserve">expected. </w:t>
      </w:r>
      <w:r>
        <w:t xml:space="preserve">Water </w:t>
      </w:r>
      <w:r>
        <w:rPr>
          <w:spacing w:val="-5"/>
        </w:rPr>
        <w:t xml:space="preserve">levels </w:t>
      </w:r>
      <w:r>
        <w:rPr>
          <w:spacing w:val="-3"/>
        </w:rPr>
        <w:t xml:space="preserve">will </w:t>
      </w:r>
      <w:r>
        <w:rPr>
          <w:spacing w:val="-4"/>
        </w:rPr>
        <w:t xml:space="preserve">go down.  </w:t>
      </w:r>
    </w:p>
    <w:p w14:paraId="60CD755D" w14:textId="77777777" w:rsidR="00F97BEE" w:rsidRDefault="00F97BEE" w:rsidP="00F97BEE">
      <w:pPr>
        <w:pStyle w:val="BodyText"/>
        <w:spacing w:before="41" w:line="530" w:lineRule="atLeast"/>
        <w:jc w:val="both"/>
      </w:pPr>
      <w:r>
        <w:rPr>
          <w:spacing w:val="-4"/>
        </w:rPr>
        <w:t xml:space="preserve"> </w:t>
      </w:r>
      <w:r w:rsidRPr="00C62A55">
        <w:rPr>
          <w:b/>
          <w:bCs/>
        </w:rPr>
        <w:t>What to do</w:t>
      </w:r>
      <w:r>
        <w:t>;</w:t>
      </w:r>
    </w:p>
    <w:p w14:paraId="451C5929" w14:textId="77777777" w:rsidR="00F97BEE" w:rsidRDefault="00F97BEE" w:rsidP="00F97BEE">
      <w:pPr>
        <w:pStyle w:val="BodyText"/>
        <w:numPr>
          <w:ilvl w:val="0"/>
          <w:numId w:val="5"/>
        </w:numPr>
        <w:spacing w:before="41" w:line="530" w:lineRule="atLeast"/>
        <w:ind w:left="993"/>
        <w:jc w:val="both"/>
      </w:pPr>
      <w:r w:rsidRPr="00DD4AE1">
        <w:t>Listen to emergency</w:t>
      </w:r>
      <w:r w:rsidRPr="00DD4AE1">
        <w:rPr>
          <w:spacing w:val="-20"/>
        </w:rPr>
        <w:t xml:space="preserve"> </w:t>
      </w:r>
      <w:r w:rsidRPr="00DD4AE1">
        <w:t>service.</w:t>
      </w:r>
    </w:p>
    <w:p w14:paraId="6B9554B5" w14:textId="77777777" w:rsidR="00F97BEE" w:rsidRDefault="00F97BEE" w:rsidP="00F97BEE">
      <w:pPr>
        <w:pStyle w:val="BodyText"/>
        <w:numPr>
          <w:ilvl w:val="0"/>
          <w:numId w:val="5"/>
        </w:numPr>
        <w:spacing w:before="41" w:line="276" w:lineRule="auto"/>
        <w:ind w:left="993"/>
        <w:jc w:val="both"/>
      </w:pPr>
      <w:r w:rsidRPr="00DD4AE1">
        <w:t>Keep listening to weather</w:t>
      </w:r>
      <w:r w:rsidRPr="00B81EE7">
        <w:rPr>
          <w:spacing w:val="-19"/>
        </w:rPr>
        <w:t xml:space="preserve"> </w:t>
      </w:r>
      <w:r w:rsidRPr="00DD4AE1">
        <w:t>reports</w:t>
      </w:r>
    </w:p>
    <w:p w14:paraId="5ADF8349" w14:textId="77777777" w:rsidR="00F97BEE" w:rsidRDefault="00F97BEE" w:rsidP="00F97BEE">
      <w:pPr>
        <w:pStyle w:val="BodyText"/>
        <w:numPr>
          <w:ilvl w:val="0"/>
          <w:numId w:val="5"/>
        </w:numPr>
        <w:spacing w:before="41" w:line="276" w:lineRule="auto"/>
        <w:ind w:left="993"/>
        <w:jc w:val="both"/>
      </w:pPr>
      <w:r w:rsidRPr="00DD4AE1">
        <w:t>Only return to evacuated buildings when told to do</w:t>
      </w:r>
      <w:r w:rsidRPr="00B81EE7">
        <w:rPr>
          <w:spacing w:val="-6"/>
        </w:rPr>
        <w:t xml:space="preserve"> </w:t>
      </w:r>
      <w:r w:rsidRPr="00DD4AE1">
        <w:t>so.</w:t>
      </w:r>
    </w:p>
    <w:p w14:paraId="4BBC7823" w14:textId="77777777" w:rsidR="00F97BEE" w:rsidRPr="00DD4AE1" w:rsidRDefault="00F97BEE" w:rsidP="00F97BEE">
      <w:pPr>
        <w:pStyle w:val="BodyText"/>
        <w:numPr>
          <w:ilvl w:val="0"/>
          <w:numId w:val="5"/>
        </w:numPr>
        <w:spacing w:before="41" w:line="276" w:lineRule="auto"/>
        <w:ind w:left="993"/>
        <w:jc w:val="both"/>
      </w:pPr>
      <w:r w:rsidRPr="00B81EE7">
        <w:rPr>
          <w:spacing w:val="-3"/>
        </w:rPr>
        <w:t xml:space="preserve">Beware </w:t>
      </w:r>
      <w:r w:rsidRPr="00DD4AE1">
        <w:t xml:space="preserve">of </w:t>
      </w:r>
      <w:r w:rsidRPr="00B81EE7">
        <w:rPr>
          <w:spacing w:val="-3"/>
        </w:rPr>
        <w:t xml:space="preserve">sharp </w:t>
      </w:r>
      <w:r w:rsidRPr="00DD4AE1">
        <w:t xml:space="preserve">objects and </w:t>
      </w:r>
      <w:r w:rsidRPr="00B81EE7">
        <w:rPr>
          <w:spacing w:val="-3"/>
        </w:rPr>
        <w:t xml:space="preserve">pollution </w:t>
      </w:r>
      <w:r w:rsidRPr="00DD4AE1">
        <w:t>in</w:t>
      </w:r>
      <w:r w:rsidRPr="00B81EE7">
        <w:rPr>
          <w:spacing w:val="-10"/>
        </w:rPr>
        <w:t xml:space="preserve"> </w:t>
      </w:r>
      <w:r w:rsidRPr="00DD4AE1">
        <w:t>floodwaters.</w:t>
      </w:r>
    </w:p>
    <w:p w14:paraId="1859B0C8" w14:textId="77777777" w:rsidR="00F97BEE" w:rsidRDefault="00F97BEE" w:rsidP="00F97BEE">
      <w:pPr>
        <w:pStyle w:val="BodyText"/>
        <w:jc w:val="both"/>
        <w:rPr>
          <w:sz w:val="31"/>
        </w:rPr>
      </w:pPr>
    </w:p>
    <w:p w14:paraId="43DFA8DF" w14:textId="77777777" w:rsidR="00F97BEE" w:rsidRDefault="00F97BEE" w:rsidP="00F97BEE">
      <w:pPr>
        <w:pStyle w:val="BodyText"/>
        <w:spacing w:line="280" w:lineRule="auto"/>
        <w:jc w:val="both"/>
      </w:pPr>
      <w:r>
        <w:t>When the Environment Agency has issued the all clear notice for the area, the</w:t>
      </w:r>
      <w:r w:rsidRPr="00DD4AE1">
        <w:rPr>
          <w:b/>
          <w:bCs/>
        </w:rPr>
        <w:t xml:space="preserve"> </w:t>
      </w:r>
      <w:r>
        <w:rPr>
          <w:b/>
          <w:bCs/>
        </w:rPr>
        <w:t>S</w:t>
      </w:r>
      <w:r w:rsidRPr="00DD4AE1">
        <w:rPr>
          <w:b/>
          <w:bCs/>
        </w:rPr>
        <w:t xml:space="preserve">ite </w:t>
      </w:r>
      <w:r>
        <w:rPr>
          <w:b/>
          <w:bCs/>
        </w:rPr>
        <w:t>M</w:t>
      </w:r>
      <w:r w:rsidRPr="00DD4AE1">
        <w:rPr>
          <w:b/>
          <w:bCs/>
        </w:rPr>
        <w:t xml:space="preserve">anager </w:t>
      </w:r>
      <w:r>
        <w:t>should contact the local authority to check that it is safe to return to their property.</w:t>
      </w:r>
    </w:p>
    <w:p w14:paraId="765E4009" w14:textId="77777777" w:rsidR="00F97BEE" w:rsidRDefault="00F97BEE" w:rsidP="00F97BEE">
      <w:pPr>
        <w:pStyle w:val="BodyText"/>
        <w:spacing w:before="10"/>
        <w:jc w:val="both"/>
        <w:rPr>
          <w:sz w:val="26"/>
        </w:rPr>
      </w:pPr>
    </w:p>
    <w:p w14:paraId="18CB8EFC" w14:textId="77777777" w:rsidR="00F97BEE" w:rsidRDefault="00F97BEE" w:rsidP="00F97BEE">
      <w:pPr>
        <w:pStyle w:val="BodyText"/>
        <w:tabs>
          <w:tab w:val="left" w:pos="10632"/>
        </w:tabs>
        <w:spacing w:line="276" w:lineRule="auto"/>
        <w:jc w:val="both"/>
      </w:pPr>
      <w:r>
        <w:t xml:space="preserve">The </w:t>
      </w:r>
      <w:r>
        <w:rPr>
          <w:b/>
          <w:bCs/>
        </w:rPr>
        <w:t>S</w:t>
      </w:r>
      <w:r w:rsidRPr="00DC38FC">
        <w:rPr>
          <w:b/>
          <w:bCs/>
        </w:rPr>
        <w:t xml:space="preserve">ite </w:t>
      </w:r>
      <w:r>
        <w:rPr>
          <w:b/>
          <w:bCs/>
        </w:rPr>
        <w:t>M</w:t>
      </w:r>
      <w:r w:rsidRPr="00DC38FC">
        <w:rPr>
          <w:b/>
          <w:bCs/>
        </w:rPr>
        <w:t>anager</w:t>
      </w:r>
      <w:r>
        <w:t xml:space="preserve"> should be aware that if floodwaters have entered the property it will need to be cleaned disinfected and repaired and fully dried out prior to reoccupation. Ask for advice before cleaning up. The building must be checked to ensure it is safe before entering the building, and if there are any doubts professional opinion should be sought.</w:t>
      </w:r>
    </w:p>
    <w:p w14:paraId="54391ACF" w14:textId="77777777" w:rsidR="00F97BEE" w:rsidRDefault="00F97BEE" w:rsidP="00F97BEE">
      <w:pPr>
        <w:pStyle w:val="BodyText"/>
        <w:spacing w:before="6"/>
        <w:jc w:val="both"/>
        <w:rPr>
          <w:sz w:val="27"/>
        </w:rPr>
      </w:pPr>
    </w:p>
    <w:p w14:paraId="2DC6590F" w14:textId="77777777" w:rsidR="00F97BEE" w:rsidRDefault="00F97BEE" w:rsidP="00F97BEE">
      <w:pPr>
        <w:pStyle w:val="BodyText"/>
        <w:spacing w:before="1" w:line="276" w:lineRule="auto"/>
        <w:jc w:val="both"/>
      </w:pPr>
      <w:r>
        <w:t xml:space="preserve">If there is any doubt that appliances may be water damaged, they must be checked before </w:t>
      </w:r>
    </w:p>
    <w:p w14:paraId="2D535078" w14:textId="77777777" w:rsidR="00F97BEE" w:rsidRDefault="00F97BEE" w:rsidP="00F97BEE">
      <w:pPr>
        <w:pStyle w:val="BodyText"/>
        <w:spacing w:before="1" w:line="276" w:lineRule="auto"/>
        <w:jc w:val="both"/>
      </w:pPr>
      <w:r>
        <w:t>switching the power or gas back on. Contact the insurance company as soon as possible to get their approval before arranging any clean-up or repairs.</w:t>
      </w:r>
    </w:p>
    <w:p w14:paraId="2DF75BC0" w14:textId="77777777" w:rsidR="00067274" w:rsidRDefault="00067274" w:rsidP="00DD4AE1">
      <w:pPr>
        <w:pStyle w:val="BodyText"/>
        <w:rPr>
          <w:sz w:val="29"/>
        </w:rPr>
      </w:pPr>
    </w:p>
    <w:p w14:paraId="2619AE73" w14:textId="77777777" w:rsidR="006631B6" w:rsidRDefault="00864A61" w:rsidP="00DD4AE1">
      <w:pPr>
        <w:pStyle w:val="Heading2"/>
        <w:ind w:left="0"/>
      </w:pPr>
      <w:bookmarkStart w:id="3" w:name="Annual_Review"/>
      <w:bookmarkEnd w:id="3"/>
      <w:r>
        <w:t>Annual Review</w:t>
      </w:r>
    </w:p>
    <w:p w14:paraId="2619AE74" w14:textId="77777777" w:rsidR="006631B6" w:rsidRDefault="006631B6" w:rsidP="00DD4AE1">
      <w:pPr>
        <w:pStyle w:val="BodyText"/>
        <w:spacing w:before="1"/>
        <w:rPr>
          <w:b/>
          <w:sz w:val="31"/>
        </w:rPr>
      </w:pPr>
    </w:p>
    <w:p w14:paraId="2619AE75" w14:textId="70DD32EC" w:rsidR="006631B6" w:rsidRDefault="007A198F" w:rsidP="00DD4AE1">
      <w:pPr>
        <w:pStyle w:val="BodyText"/>
        <w:spacing w:before="1" w:line="276" w:lineRule="auto"/>
        <w:ind w:right="388"/>
        <w:jc w:val="both"/>
      </w:pPr>
      <w:r>
        <w:rPr>
          <w:b/>
          <w:bCs/>
          <w:color w:val="FF0000"/>
        </w:rPr>
        <w:t xml:space="preserve">XYZ </w:t>
      </w:r>
      <w:r w:rsidR="00964B47" w:rsidRPr="007A198F">
        <w:rPr>
          <w:b/>
          <w:bCs/>
          <w:color w:val="FF0000"/>
        </w:rPr>
        <w:t>Caravan</w:t>
      </w:r>
      <w:r w:rsidR="000C6365" w:rsidRPr="007A198F">
        <w:rPr>
          <w:b/>
          <w:bCs/>
          <w:color w:val="FF0000"/>
        </w:rPr>
        <w:t xml:space="preserve"> Park</w:t>
      </w:r>
      <w:r w:rsidR="00914E19" w:rsidRPr="007A198F">
        <w:rPr>
          <w:b/>
          <w:bCs/>
          <w:color w:val="FF0000"/>
        </w:rPr>
        <w:t xml:space="preserve"> Owners</w:t>
      </w:r>
      <w:r w:rsidR="00914E19">
        <w:rPr>
          <w:b/>
          <w:bCs/>
        </w:rPr>
        <w:t xml:space="preserve"> </w:t>
      </w:r>
      <w:r w:rsidR="00864A61">
        <w:t>must review the Flood Evacuation Plan at least annually, in accordance with Environment Agency guidance and considering the rise in sea/river level due to global warming and the following actions:</w:t>
      </w:r>
      <w:r w:rsidR="00864A61">
        <w:rPr>
          <w:spacing w:val="-2"/>
        </w:rPr>
        <w:t xml:space="preserve"> </w:t>
      </w:r>
      <w:r w:rsidR="00864A61">
        <w:t>-</w:t>
      </w:r>
    </w:p>
    <w:p w14:paraId="067E43D3" w14:textId="34FCAAED" w:rsidR="00DD4AE1" w:rsidRDefault="00DD4AE1" w:rsidP="00DD4AE1">
      <w:pPr>
        <w:pStyle w:val="BodyText"/>
        <w:spacing w:before="1" w:line="276" w:lineRule="auto"/>
        <w:ind w:right="388"/>
        <w:jc w:val="both"/>
      </w:pPr>
    </w:p>
    <w:p w14:paraId="2619AE77" w14:textId="30EDE834" w:rsidR="006631B6" w:rsidRDefault="00864A61" w:rsidP="00914E19">
      <w:pPr>
        <w:pStyle w:val="BodyText"/>
        <w:numPr>
          <w:ilvl w:val="0"/>
          <w:numId w:val="7"/>
        </w:numPr>
        <w:jc w:val="both"/>
      </w:pPr>
      <w:r w:rsidRPr="00DD4AE1">
        <w:t>Read and understand the plan and update the contact</w:t>
      </w:r>
      <w:r w:rsidRPr="00DD4AE1">
        <w:rPr>
          <w:spacing w:val="-27"/>
        </w:rPr>
        <w:t xml:space="preserve"> </w:t>
      </w:r>
      <w:r w:rsidRPr="00DD4AE1">
        <w:t>lists.</w:t>
      </w:r>
    </w:p>
    <w:p w14:paraId="31F1E038" w14:textId="77777777" w:rsidR="00914E19" w:rsidRDefault="00914E19" w:rsidP="00914E19">
      <w:pPr>
        <w:pStyle w:val="BodyText"/>
        <w:ind w:left="720"/>
        <w:jc w:val="both"/>
      </w:pPr>
    </w:p>
    <w:p w14:paraId="2619AE78" w14:textId="4F6B44B3" w:rsidR="006631B6" w:rsidRDefault="00864A61" w:rsidP="00914E19">
      <w:pPr>
        <w:pStyle w:val="BodyText"/>
        <w:numPr>
          <w:ilvl w:val="0"/>
          <w:numId w:val="7"/>
        </w:numPr>
        <w:jc w:val="both"/>
      </w:pPr>
      <w:r w:rsidRPr="00DD4AE1">
        <w:t>Contact the Environment Agency to check that the flood risk to the property has not changed.</w:t>
      </w:r>
    </w:p>
    <w:p w14:paraId="613773F9" w14:textId="77777777" w:rsidR="00571BE4" w:rsidRDefault="00571BE4" w:rsidP="00571BE4">
      <w:pPr>
        <w:pStyle w:val="BodyText"/>
        <w:jc w:val="both"/>
      </w:pPr>
    </w:p>
    <w:p w14:paraId="2619AE79" w14:textId="2CD4ECED" w:rsidR="006631B6" w:rsidRDefault="00864A61" w:rsidP="002A4460">
      <w:pPr>
        <w:pStyle w:val="BodyText"/>
        <w:numPr>
          <w:ilvl w:val="0"/>
          <w:numId w:val="7"/>
        </w:numPr>
        <w:spacing w:line="276" w:lineRule="auto"/>
        <w:jc w:val="both"/>
      </w:pPr>
      <w:r w:rsidRPr="00DD4AE1">
        <w:t>Contact the Environment Agency Floodline Service to ensure that you are still registered to receive flood alerts by your preferred</w:t>
      </w:r>
      <w:r w:rsidRPr="002A4460">
        <w:rPr>
          <w:spacing w:val="-34"/>
        </w:rPr>
        <w:t xml:space="preserve"> </w:t>
      </w:r>
      <w:r w:rsidRPr="00DD4AE1">
        <w:t>method.</w:t>
      </w:r>
    </w:p>
    <w:p w14:paraId="2482A49C" w14:textId="77777777" w:rsidR="00914E19" w:rsidRDefault="00914E19" w:rsidP="00914E19">
      <w:pPr>
        <w:pStyle w:val="BodyText"/>
        <w:ind w:left="720"/>
        <w:jc w:val="both"/>
      </w:pPr>
    </w:p>
    <w:p w14:paraId="2619AE7A" w14:textId="775CEF89" w:rsidR="006631B6" w:rsidRDefault="00864A61" w:rsidP="00914E19">
      <w:pPr>
        <w:pStyle w:val="BodyText"/>
        <w:numPr>
          <w:ilvl w:val="0"/>
          <w:numId w:val="7"/>
        </w:numPr>
        <w:jc w:val="both"/>
      </w:pPr>
      <w:r w:rsidRPr="00DD4AE1">
        <w:t xml:space="preserve">Know how and where to isolate gas, </w:t>
      </w:r>
      <w:r w:rsidR="007A198F" w:rsidRPr="00DD4AE1">
        <w:t>water,</w:t>
      </w:r>
      <w:r w:rsidRPr="00DD4AE1">
        <w:t xml:space="preserve"> and electric</w:t>
      </w:r>
      <w:r w:rsidRPr="00DD4AE1">
        <w:rPr>
          <w:spacing w:val="-33"/>
        </w:rPr>
        <w:t xml:space="preserve"> </w:t>
      </w:r>
      <w:r w:rsidRPr="00DD4AE1">
        <w:t>supplies.</w:t>
      </w:r>
    </w:p>
    <w:p w14:paraId="507E156B" w14:textId="77777777" w:rsidR="00914E19" w:rsidRDefault="00914E19" w:rsidP="00914E19">
      <w:pPr>
        <w:pStyle w:val="BodyText"/>
        <w:ind w:left="720"/>
        <w:jc w:val="both"/>
      </w:pPr>
    </w:p>
    <w:p w14:paraId="2619AE7B" w14:textId="350982C9" w:rsidR="006631B6" w:rsidRDefault="00864A61" w:rsidP="0048139E">
      <w:pPr>
        <w:pStyle w:val="BodyText"/>
        <w:numPr>
          <w:ilvl w:val="0"/>
          <w:numId w:val="7"/>
        </w:numPr>
        <w:spacing w:line="276" w:lineRule="auto"/>
        <w:jc w:val="both"/>
      </w:pPr>
      <w:r w:rsidRPr="00DD4AE1">
        <w:t>At least once a year a test, of the evacuation plan will be carried out will all staff to ensure that all they are familiar with the plan and its</w:t>
      </w:r>
      <w:r w:rsidRPr="00DD4AE1">
        <w:rPr>
          <w:spacing w:val="-16"/>
        </w:rPr>
        <w:t xml:space="preserve"> </w:t>
      </w:r>
      <w:r w:rsidRPr="00DD4AE1">
        <w:t>procedures.</w:t>
      </w:r>
    </w:p>
    <w:p w14:paraId="2619AE7D" w14:textId="77777777" w:rsidR="006631B6" w:rsidRDefault="006631B6" w:rsidP="00DD4AE1">
      <w:pPr>
        <w:pStyle w:val="BodyText"/>
        <w:spacing w:before="10"/>
        <w:rPr>
          <w:sz w:val="23"/>
        </w:rPr>
      </w:pPr>
    </w:p>
    <w:p w14:paraId="2619AE7F" w14:textId="0E53E559" w:rsidR="006631B6" w:rsidRDefault="00864A61" w:rsidP="00EF63ED">
      <w:pPr>
        <w:pStyle w:val="BodyText"/>
        <w:spacing w:line="276" w:lineRule="auto"/>
        <w:ind w:right="682" w:firstLine="67"/>
      </w:pPr>
      <w:r>
        <w:t xml:space="preserve">An Emergency </w:t>
      </w:r>
      <w:r w:rsidR="00F94AC7">
        <w:t xml:space="preserve">grab </w:t>
      </w:r>
      <w:r>
        <w:t xml:space="preserve">kit must be provided on site within </w:t>
      </w:r>
      <w:r w:rsidR="00815FDF">
        <w:t xml:space="preserve">a </w:t>
      </w:r>
      <w:r>
        <w:t xml:space="preserve">safe area and maintained on </w:t>
      </w:r>
      <w:r w:rsidR="002A4460">
        <w:t xml:space="preserve">a </w:t>
      </w:r>
      <w:r>
        <w:t>regular basis, which contains the following: -</w:t>
      </w:r>
    </w:p>
    <w:p w14:paraId="43924CDE" w14:textId="3503A1F7" w:rsidR="00447899" w:rsidRDefault="00447899" w:rsidP="00EF63ED">
      <w:pPr>
        <w:pStyle w:val="BodyText"/>
        <w:spacing w:line="276" w:lineRule="auto"/>
        <w:ind w:right="682" w:firstLine="67"/>
      </w:pPr>
    </w:p>
    <w:p w14:paraId="676945E3" w14:textId="77777777" w:rsidR="00C53F02" w:rsidRDefault="00C53F02" w:rsidP="00EF63ED">
      <w:pPr>
        <w:pStyle w:val="BodyText"/>
        <w:spacing w:line="276" w:lineRule="auto"/>
        <w:ind w:right="682" w:firstLine="67"/>
      </w:pPr>
    </w:p>
    <w:p w14:paraId="2619AE80" w14:textId="77777777" w:rsidR="006631B6" w:rsidRDefault="00864A61" w:rsidP="00DD4AE1">
      <w:pPr>
        <w:pStyle w:val="ListParagraph"/>
        <w:numPr>
          <w:ilvl w:val="1"/>
          <w:numId w:val="2"/>
        </w:numPr>
        <w:tabs>
          <w:tab w:val="left" w:pos="2387"/>
          <w:tab w:val="left" w:pos="2388"/>
        </w:tabs>
        <w:spacing w:before="1"/>
        <w:ind w:left="709" w:hanging="425"/>
        <w:rPr>
          <w:sz w:val="24"/>
        </w:rPr>
      </w:pPr>
      <w:r>
        <w:rPr>
          <w:sz w:val="24"/>
        </w:rPr>
        <w:t>Bottled</w:t>
      </w:r>
      <w:r>
        <w:rPr>
          <w:spacing w:val="-7"/>
          <w:sz w:val="24"/>
        </w:rPr>
        <w:t xml:space="preserve"> </w:t>
      </w:r>
      <w:r>
        <w:rPr>
          <w:sz w:val="24"/>
        </w:rPr>
        <w:t>water</w:t>
      </w:r>
    </w:p>
    <w:p w14:paraId="2619AE81" w14:textId="2D585292" w:rsidR="006631B6" w:rsidRDefault="00864A61" w:rsidP="00DD4AE1">
      <w:pPr>
        <w:pStyle w:val="ListParagraph"/>
        <w:numPr>
          <w:ilvl w:val="1"/>
          <w:numId w:val="2"/>
        </w:numPr>
        <w:tabs>
          <w:tab w:val="left" w:pos="2387"/>
          <w:tab w:val="left" w:pos="2388"/>
        </w:tabs>
        <w:spacing w:before="85"/>
        <w:ind w:left="709" w:hanging="425"/>
        <w:rPr>
          <w:sz w:val="24"/>
        </w:rPr>
      </w:pPr>
      <w:r>
        <w:rPr>
          <w:sz w:val="24"/>
        </w:rPr>
        <w:t>A first-aid kit, including a supply of any essential</w:t>
      </w:r>
      <w:r>
        <w:rPr>
          <w:spacing w:val="-39"/>
          <w:sz w:val="24"/>
        </w:rPr>
        <w:t xml:space="preserve"> </w:t>
      </w:r>
      <w:r>
        <w:rPr>
          <w:sz w:val="24"/>
        </w:rPr>
        <w:t>medication</w:t>
      </w:r>
      <w:r w:rsidR="00067274">
        <w:rPr>
          <w:sz w:val="24"/>
        </w:rPr>
        <w:t>.</w:t>
      </w:r>
    </w:p>
    <w:p w14:paraId="2619AE83" w14:textId="03C0A970" w:rsidR="006631B6" w:rsidRDefault="00864A61" w:rsidP="00DD4AE1">
      <w:pPr>
        <w:pStyle w:val="ListParagraph"/>
        <w:numPr>
          <w:ilvl w:val="1"/>
          <w:numId w:val="2"/>
        </w:numPr>
        <w:tabs>
          <w:tab w:val="left" w:pos="2387"/>
          <w:tab w:val="left" w:pos="2388"/>
        </w:tabs>
        <w:spacing w:before="87"/>
        <w:ind w:left="709" w:right="1010" w:hanging="425"/>
        <w:rPr>
          <w:sz w:val="24"/>
        </w:rPr>
      </w:pPr>
      <w:r>
        <w:rPr>
          <w:sz w:val="24"/>
        </w:rPr>
        <w:t xml:space="preserve">A windup or battery torch radio and supply </w:t>
      </w:r>
      <w:r w:rsidR="00067274">
        <w:rPr>
          <w:sz w:val="24"/>
        </w:rPr>
        <w:t>of batteries.</w:t>
      </w:r>
    </w:p>
    <w:p w14:paraId="1130CD03" w14:textId="5BCA1443" w:rsidR="00914E19" w:rsidRDefault="00914E19" w:rsidP="00DD4AE1">
      <w:pPr>
        <w:pStyle w:val="ListParagraph"/>
        <w:numPr>
          <w:ilvl w:val="1"/>
          <w:numId w:val="2"/>
        </w:numPr>
        <w:tabs>
          <w:tab w:val="left" w:pos="2387"/>
          <w:tab w:val="left" w:pos="2388"/>
        </w:tabs>
        <w:spacing w:before="87"/>
        <w:ind w:left="709" w:right="1010" w:hanging="425"/>
        <w:rPr>
          <w:sz w:val="24"/>
        </w:rPr>
      </w:pPr>
      <w:r w:rsidRPr="00914E19">
        <w:rPr>
          <w:sz w:val="24"/>
        </w:rPr>
        <w:t>Non-perishable food items</w:t>
      </w:r>
    </w:p>
    <w:p w14:paraId="2619AE84" w14:textId="77777777" w:rsidR="006631B6" w:rsidRDefault="00864A61" w:rsidP="00DD4AE1">
      <w:pPr>
        <w:pStyle w:val="ListParagraph"/>
        <w:numPr>
          <w:ilvl w:val="1"/>
          <w:numId w:val="2"/>
        </w:numPr>
        <w:tabs>
          <w:tab w:val="left" w:pos="2455"/>
          <w:tab w:val="left" w:pos="2456"/>
        </w:tabs>
        <w:spacing w:before="133"/>
        <w:ind w:left="709" w:hanging="425"/>
        <w:rPr>
          <w:sz w:val="24"/>
        </w:rPr>
      </w:pPr>
      <w:r>
        <w:rPr>
          <w:sz w:val="24"/>
        </w:rPr>
        <w:t>A list of useful telephone</w:t>
      </w:r>
      <w:r>
        <w:rPr>
          <w:spacing w:val="-12"/>
          <w:sz w:val="24"/>
        </w:rPr>
        <w:t xml:space="preserve"> </w:t>
      </w:r>
      <w:r>
        <w:rPr>
          <w:sz w:val="24"/>
        </w:rPr>
        <w:t>numbers.</w:t>
      </w:r>
    </w:p>
    <w:p w14:paraId="2619AE88" w14:textId="1BCBD798" w:rsidR="006631B6" w:rsidRDefault="00864A61" w:rsidP="00DD4AE1">
      <w:pPr>
        <w:pStyle w:val="ListParagraph"/>
        <w:numPr>
          <w:ilvl w:val="1"/>
          <w:numId w:val="2"/>
        </w:numPr>
        <w:tabs>
          <w:tab w:val="left" w:pos="2387"/>
          <w:tab w:val="left" w:pos="2388"/>
        </w:tabs>
        <w:spacing w:before="133"/>
        <w:ind w:left="709" w:hanging="425"/>
        <w:rPr>
          <w:sz w:val="24"/>
        </w:rPr>
      </w:pPr>
      <w:r>
        <w:rPr>
          <w:sz w:val="24"/>
        </w:rPr>
        <w:t>Wellington boots or similar waterproof</w:t>
      </w:r>
      <w:r>
        <w:rPr>
          <w:spacing w:val="-23"/>
          <w:sz w:val="24"/>
        </w:rPr>
        <w:t xml:space="preserve"> </w:t>
      </w:r>
      <w:r>
        <w:rPr>
          <w:sz w:val="24"/>
        </w:rPr>
        <w:t>boots</w:t>
      </w:r>
      <w:r w:rsidR="00067274">
        <w:rPr>
          <w:sz w:val="24"/>
        </w:rPr>
        <w:t>.</w:t>
      </w:r>
    </w:p>
    <w:p w14:paraId="2619AE89" w14:textId="73D58AA8" w:rsidR="006631B6" w:rsidRDefault="00864A61" w:rsidP="00DD4AE1">
      <w:pPr>
        <w:pStyle w:val="ListParagraph"/>
        <w:numPr>
          <w:ilvl w:val="1"/>
          <w:numId w:val="2"/>
        </w:numPr>
        <w:tabs>
          <w:tab w:val="left" w:pos="2387"/>
          <w:tab w:val="left" w:pos="2388"/>
        </w:tabs>
        <w:spacing w:before="133"/>
        <w:ind w:left="709" w:hanging="425"/>
        <w:rPr>
          <w:sz w:val="24"/>
        </w:rPr>
      </w:pPr>
      <w:r>
        <w:rPr>
          <w:sz w:val="24"/>
        </w:rPr>
        <w:t xml:space="preserve">Know how to turn off the gas, </w:t>
      </w:r>
      <w:r w:rsidR="00EF63ED">
        <w:rPr>
          <w:sz w:val="24"/>
        </w:rPr>
        <w:t>electricity,</w:t>
      </w:r>
      <w:r>
        <w:rPr>
          <w:sz w:val="24"/>
        </w:rPr>
        <w:t xml:space="preserve"> and water mains</w:t>
      </w:r>
      <w:r>
        <w:rPr>
          <w:spacing w:val="-42"/>
          <w:sz w:val="24"/>
        </w:rPr>
        <w:t xml:space="preserve"> </w:t>
      </w:r>
      <w:r>
        <w:rPr>
          <w:sz w:val="24"/>
        </w:rPr>
        <w:t>supplies</w:t>
      </w:r>
      <w:r w:rsidR="00067274">
        <w:rPr>
          <w:sz w:val="24"/>
        </w:rPr>
        <w:t>.</w:t>
      </w:r>
    </w:p>
    <w:p w14:paraId="281AAE8F" w14:textId="3EF738BC" w:rsidR="00C25E8F" w:rsidRPr="00C25E8F" w:rsidRDefault="00E55808" w:rsidP="00C25E8F">
      <w:pPr>
        <w:pStyle w:val="ListParagraph"/>
        <w:numPr>
          <w:ilvl w:val="1"/>
          <w:numId w:val="2"/>
        </w:numPr>
        <w:tabs>
          <w:tab w:val="left" w:pos="2387"/>
          <w:tab w:val="left" w:pos="2388"/>
        </w:tabs>
        <w:spacing w:before="133"/>
        <w:ind w:left="709" w:hanging="425"/>
        <w:rPr>
          <w:sz w:val="24"/>
        </w:rPr>
      </w:pPr>
      <w:r>
        <w:rPr>
          <w:noProof/>
        </w:rPr>
        <mc:AlternateContent>
          <mc:Choice Requires="wps">
            <w:drawing>
              <wp:anchor distT="0" distB="0" distL="0" distR="0" simplePos="0" relativeHeight="251661824" behindDoc="1" locked="0" layoutInCell="1" allowOverlap="1" wp14:anchorId="2619AED4" wp14:editId="7024C74A">
                <wp:simplePos x="0" y="0"/>
                <wp:positionH relativeFrom="page">
                  <wp:posOffset>495300</wp:posOffset>
                </wp:positionH>
                <wp:positionV relativeFrom="paragraph">
                  <wp:posOffset>509270</wp:posOffset>
                </wp:positionV>
                <wp:extent cx="6626225" cy="2528570"/>
                <wp:effectExtent l="9525" t="5715" r="12700" b="8890"/>
                <wp:wrapTopAndBottom/>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2528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19AED8" w14:textId="77777777" w:rsidR="006631B6" w:rsidRDefault="00864A61">
                            <w:pPr>
                              <w:spacing w:before="88"/>
                              <w:ind w:left="4598"/>
                              <w:rPr>
                                <w:b/>
                                <w:sz w:val="26"/>
                              </w:rPr>
                            </w:pPr>
                            <w:r>
                              <w:rPr>
                                <w:b/>
                                <w:sz w:val="26"/>
                              </w:rPr>
                              <w:t>REMEMBER</w:t>
                            </w:r>
                          </w:p>
                          <w:p w14:paraId="2619AED9" w14:textId="77777777" w:rsidR="006631B6" w:rsidRDefault="00864A61">
                            <w:pPr>
                              <w:spacing w:before="47" w:line="278" w:lineRule="auto"/>
                              <w:ind w:left="251" w:right="1263"/>
                              <w:rPr>
                                <w:sz w:val="26"/>
                              </w:rPr>
                            </w:pPr>
                            <w:r>
                              <w:rPr>
                                <w:b/>
                                <w:sz w:val="26"/>
                              </w:rPr>
                              <w:t xml:space="preserve">Do not walk through flowing water- </w:t>
                            </w:r>
                            <w:r>
                              <w:rPr>
                                <w:sz w:val="26"/>
                              </w:rPr>
                              <w:t>Currents can be deceptive and shallow fast flowing water can knock you off your feet.</w:t>
                            </w:r>
                          </w:p>
                          <w:p w14:paraId="2619AEDA" w14:textId="77777777" w:rsidR="006631B6" w:rsidRDefault="00864A61">
                            <w:pPr>
                              <w:spacing w:line="278" w:lineRule="auto"/>
                              <w:ind w:left="251" w:right="454"/>
                              <w:rPr>
                                <w:sz w:val="26"/>
                              </w:rPr>
                            </w:pPr>
                            <w:r>
                              <w:rPr>
                                <w:b/>
                                <w:sz w:val="26"/>
                              </w:rPr>
                              <w:t xml:space="preserve">Do not swim through fast flowing water- </w:t>
                            </w:r>
                            <w:r>
                              <w:rPr>
                                <w:sz w:val="26"/>
                              </w:rPr>
                              <w:t>You may get swept away or struck by an object in the water</w:t>
                            </w:r>
                          </w:p>
                          <w:p w14:paraId="2619AEDB" w14:textId="77777777" w:rsidR="006631B6" w:rsidRDefault="00864A61">
                            <w:pPr>
                              <w:spacing w:line="278" w:lineRule="auto"/>
                              <w:ind w:left="251" w:right="510"/>
                              <w:rPr>
                                <w:sz w:val="26"/>
                              </w:rPr>
                            </w:pPr>
                            <w:r>
                              <w:rPr>
                                <w:b/>
                                <w:sz w:val="26"/>
                              </w:rPr>
                              <w:t xml:space="preserve">If you must walk in standing water- </w:t>
                            </w:r>
                            <w:r>
                              <w:rPr>
                                <w:sz w:val="26"/>
                              </w:rPr>
                              <w:t>Use a pole to ensure that you do not step into deep water, open manholes or ditches.</w:t>
                            </w:r>
                          </w:p>
                          <w:p w14:paraId="2619AEDC" w14:textId="77777777" w:rsidR="006631B6" w:rsidRDefault="00864A61">
                            <w:pPr>
                              <w:spacing w:line="278" w:lineRule="auto"/>
                              <w:ind w:left="251" w:right="554"/>
                              <w:rPr>
                                <w:sz w:val="26"/>
                              </w:rPr>
                            </w:pPr>
                            <w:r>
                              <w:rPr>
                                <w:b/>
                                <w:sz w:val="26"/>
                              </w:rPr>
                              <w:t>Do not drive through a flooded Area-</w:t>
                            </w:r>
                            <w:r>
                              <w:rPr>
                                <w:sz w:val="26"/>
                              </w:rPr>
                              <w:t>You may not be able to see abrupt drop offs and depths over 0.5m can carry a car away.</w:t>
                            </w:r>
                          </w:p>
                          <w:p w14:paraId="2619AEDD" w14:textId="77777777" w:rsidR="006631B6" w:rsidRDefault="00864A61">
                            <w:pPr>
                              <w:spacing w:line="278" w:lineRule="auto"/>
                              <w:ind w:left="251" w:right="410"/>
                              <w:rPr>
                                <w:sz w:val="26"/>
                              </w:rPr>
                            </w:pPr>
                            <w:r>
                              <w:rPr>
                                <w:b/>
                                <w:sz w:val="26"/>
                              </w:rPr>
                              <w:t>Avoid contact with flood Water-</w:t>
                            </w:r>
                            <w:r>
                              <w:rPr>
                                <w:sz w:val="26"/>
                              </w:rPr>
                              <w:t>It may be contaminated with sewage, oil chemicals or other substances.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9AED4" id="_x0000_t202" coordsize="21600,21600" o:spt="202" path="m,l,21600r21600,l21600,xe">
                <v:stroke joinstyle="miter"/>
                <v:path gradientshapeok="t" o:connecttype="rect"/>
              </v:shapetype>
              <v:shape id="Text Box 26" o:spid="_x0000_s1026" type="#_x0000_t202" style="position:absolute;left:0;text-align:left;margin-left:39pt;margin-top:40.1pt;width:521.75pt;height:199.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" filled="f">
                <v:textbox inset="0,0,0,0">
                  <w:txbxContent>
                    <w:p w14:paraId="2619AED8" w14:textId="77777777" w:rsidR="006631B6" w:rsidRDefault="00864A61">
                      <w:pPr>
                        <w:spacing w:before="88"/>
                        <w:ind w:left="4598"/>
                        <w:rPr>
                          <w:b/>
                          <w:sz w:val="26"/>
                        </w:rPr>
                      </w:pPr>
                      <w:r>
                        <w:rPr>
                          <w:b/>
                          <w:sz w:val="26"/>
                        </w:rPr>
                        <w:t>REMEMBER</w:t>
                      </w:r>
                    </w:p>
                    <w:p w14:paraId="2619AED9" w14:textId="77777777" w:rsidR="006631B6" w:rsidRDefault="00864A61">
                      <w:pPr>
                        <w:spacing w:before="47" w:line="278" w:lineRule="auto"/>
                        <w:ind w:left="251" w:right="1263"/>
                        <w:rPr>
                          <w:sz w:val="26"/>
                        </w:rPr>
                      </w:pPr>
                      <w:r>
                        <w:rPr>
                          <w:b/>
                          <w:sz w:val="26"/>
                        </w:rPr>
                        <w:t xml:space="preserve">Do not walk through flowing water- </w:t>
                      </w:r>
                      <w:r>
                        <w:rPr>
                          <w:sz w:val="26"/>
                        </w:rPr>
                        <w:t>Currents can be deceptive and shallow fast flowing water can knock you off your feet.</w:t>
                      </w:r>
                    </w:p>
                    <w:p w14:paraId="2619AEDA" w14:textId="77777777" w:rsidR="006631B6" w:rsidRDefault="00864A61">
                      <w:pPr>
                        <w:spacing w:line="278" w:lineRule="auto"/>
                        <w:ind w:left="251" w:right="454"/>
                        <w:rPr>
                          <w:sz w:val="26"/>
                        </w:rPr>
                      </w:pPr>
                      <w:r>
                        <w:rPr>
                          <w:b/>
                          <w:sz w:val="26"/>
                        </w:rPr>
                        <w:t xml:space="preserve">Do not swim through fast flowing water- </w:t>
                      </w:r>
                      <w:r>
                        <w:rPr>
                          <w:sz w:val="26"/>
                        </w:rPr>
                        <w:t>You may get swept away or struck by an object in the water</w:t>
                      </w:r>
                    </w:p>
                    <w:p w14:paraId="2619AEDB" w14:textId="77777777" w:rsidR="006631B6" w:rsidRDefault="00864A61">
                      <w:pPr>
                        <w:spacing w:line="278" w:lineRule="auto"/>
                        <w:ind w:left="251" w:right="510"/>
                        <w:rPr>
                          <w:sz w:val="26"/>
                        </w:rPr>
                      </w:pPr>
                      <w:r>
                        <w:rPr>
                          <w:b/>
                          <w:sz w:val="26"/>
                        </w:rPr>
                        <w:t xml:space="preserve">If you must walk in standing water- </w:t>
                      </w:r>
                      <w:r>
                        <w:rPr>
                          <w:sz w:val="26"/>
                        </w:rPr>
                        <w:t>Use a pole to ensure that you do not step into deep water, open manholes or ditches.</w:t>
                      </w:r>
                    </w:p>
                    <w:p w14:paraId="2619AEDC" w14:textId="77777777" w:rsidR="006631B6" w:rsidRDefault="00864A61">
                      <w:pPr>
                        <w:spacing w:line="278" w:lineRule="auto"/>
                        <w:ind w:left="251" w:right="554"/>
                        <w:rPr>
                          <w:sz w:val="26"/>
                        </w:rPr>
                      </w:pPr>
                      <w:r>
                        <w:rPr>
                          <w:b/>
                          <w:sz w:val="26"/>
                        </w:rPr>
                        <w:t>Do not drive through a flooded Area-</w:t>
                      </w:r>
                      <w:r>
                        <w:rPr>
                          <w:sz w:val="26"/>
                        </w:rPr>
                        <w:t>You may not be able to see abrupt drop offs and depths over 0.5m can carry a car away.</w:t>
                      </w:r>
                    </w:p>
                    <w:p w14:paraId="2619AEDD" w14:textId="77777777" w:rsidR="006631B6" w:rsidRDefault="00864A61">
                      <w:pPr>
                        <w:spacing w:line="278" w:lineRule="auto"/>
                        <w:ind w:left="251" w:right="410"/>
                        <w:rPr>
                          <w:sz w:val="26"/>
                        </w:rPr>
                      </w:pPr>
                      <w:r>
                        <w:rPr>
                          <w:b/>
                          <w:sz w:val="26"/>
                        </w:rPr>
                        <w:t>Avoid contact with flood Water-</w:t>
                      </w:r>
                      <w:r>
                        <w:rPr>
                          <w:sz w:val="26"/>
                        </w:rPr>
                        <w:t>It may be contaminated with sewage, oil chemicals or other substances.</w:t>
                      </w:r>
                    </w:p>
                  </w:txbxContent>
                </v:textbox>
                <w10:wrap type="topAndBottom" anchorx="page"/>
              </v:shape>
            </w:pict>
          </mc:Fallback>
        </mc:AlternateContent>
      </w:r>
      <w:r w:rsidR="00864A61">
        <w:rPr>
          <w:sz w:val="24"/>
        </w:rPr>
        <w:t>A copy of the insurance cover – ensure it covers flood</w:t>
      </w:r>
      <w:r w:rsidR="00864A61">
        <w:rPr>
          <w:spacing w:val="-35"/>
          <w:sz w:val="24"/>
        </w:rPr>
        <w:t xml:space="preserve"> </w:t>
      </w:r>
      <w:r w:rsidR="00864A61">
        <w:rPr>
          <w:sz w:val="24"/>
        </w:rPr>
        <w:t>damage.</w:t>
      </w:r>
    </w:p>
    <w:p w14:paraId="57FE0390" w14:textId="37EE21DB" w:rsidR="00E55808" w:rsidRDefault="00E55808" w:rsidP="00E55808">
      <w:pPr>
        <w:spacing w:line="276" w:lineRule="auto"/>
        <w:rPr>
          <w:spacing w:val="-7"/>
          <w:sz w:val="32"/>
        </w:rPr>
      </w:pPr>
    </w:p>
    <w:p w14:paraId="0D4C80FA" w14:textId="77777777" w:rsidR="006631B6" w:rsidRDefault="00864A61" w:rsidP="00E55808">
      <w:pPr>
        <w:spacing w:line="276" w:lineRule="auto"/>
        <w:rPr>
          <w:spacing w:val="-14"/>
          <w:sz w:val="32"/>
        </w:rPr>
      </w:pPr>
      <w:r>
        <w:rPr>
          <w:spacing w:val="-7"/>
          <w:sz w:val="32"/>
        </w:rPr>
        <w:t>The</w:t>
      </w:r>
      <w:r>
        <w:rPr>
          <w:spacing w:val="-35"/>
          <w:sz w:val="32"/>
        </w:rPr>
        <w:t xml:space="preserve"> </w:t>
      </w:r>
      <w:r>
        <w:rPr>
          <w:b/>
          <w:spacing w:val="-11"/>
          <w:sz w:val="32"/>
        </w:rPr>
        <w:t>Floodline</w:t>
      </w:r>
      <w:r>
        <w:rPr>
          <w:b/>
          <w:spacing w:val="-41"/>
          <w:sz w:val="32"/>
        </w:rPr>
        <w:t xml:space="preserve"> </w:t>
      </w:r>
      <w:r>
        <w:rPr>
          <w:spacing w:val="-11"/>
          <w:sz w:val="32"/>
        </w:rPr>
        <w:t>telephone</w:t>
      </w:r>
      <w:r>
        <w:rPr>
          <w:spacing w:val="-40"/>
          <w:sz w:val="32"/>
        </w:rPr>
        <w:t xml:space="preserve"> </w:t>
      </w:r>
      <w:r>
        <w:rPr>
          <w:spacing w:val="-9"/>
          <w:sz w:val="32"/>
        </w:rPr>
        <w:t>number</w:t>
      </w:r>
      <w:r>
        <w:rPr>
          <w:spacing w:val="-42"/>
          <w:sz w:val="32"/>
        </w:rPr>
        <w:t xml:space="preserve"> </w:t>
      </w:r>
      <w:r>
        <w:rPr>
          <w:spacing w:val="-4"/>
          <w:sz w:val="32"/>
        </w:rPr>
        <w:t>is</w:t>
      </w:r>
      <w:r>
        <w:rPr>
          <w:spacing w:val="-33"/>
          <w:sz w:val="32"/>
        </w:rPr>
        <w:t xml:space="preserve"> </w:t>
      </w:r>
      <w:r>
        <w:rPr>
          <w:b/>
          <w:spacing w:val="-8"/>
          <w:sz w:val="32"/>
        </w:rPr>
        <w:t>0345</w:t>
      </w:r>
      <w:r>
        <w:rPr>
          <w:b/>
          <w:spacing w:val="-35"/>
          <w:sz w:val="32"/>
        </w:rPr>
        <w:t xml:space="preserve"> </w:t>
      </w:r>
      <w:r>
        <w:rPr>
          <w:b/>
          <w:spacing w:val="-7"/>
          <w:sz w:val="32"/>
        </w:rPr>
        <w:t>988</w:t>
      </w:r>
      <w:r>
        <w:rPr>
          <w:b/>
          <w:spacing w:val="-36"/>
          <w:sz w:val="32"/>
        </w:rPr>
        <w:t xml:space="preserve"> </w:t>
      </w:r>
      <w:r>
        <w:rPr>
          <w:b/>
          <w:spacing w:val="-7"/>
          <w:sz w:val="32"/>
        </w:rPr>
        <w:t>1188</w:t>
      </w:r>
      <w:r>
        <w:rPr>
          <w:b/>
          <w:spacing w:val="-39"/>
          <w:sz w:val="32"/>
        </w:rPr>
        <w:t xml:space="preserve"> </w:t>
      </w:r>
      <w:r>
        <w:rPr>
          <w:spacing w:val="-5"/>
          <w:sz w:val="32"/>
        </w:rPr>
        <w:t>for</w:t>
      </w:r>
      <w:r>
        <w:rPr>
          <w:spacing w:val="-37"/>
          <w:sz w:val="32"/>
        </w:rPr>
        <w:t xml:space="preserve"> </w:t>
      </w:r>
      <w:r>
        <w:rPr>
          <w:spacing w:val="-3"/>
          <w:sz w:val="32"/>
        </w:rPr>
        <w:t>up</w:t>
      </w:r>
      <w:r>
        <w:rPr>
          <w:spacing w:val="-32"/>
          <w:sz w:val="32"/>
        </w:rPr>
        <w:t xml:space="preserve"> </w:t>
      </w:r>
      <w:r>
        <w:rPr>
          <w:spacing w:val="-4"/>
          <w:sz w:val="32"/>
        </w:rPr>
        <w:t>to</w:t>
      </w:r>
      <w:r>
        <w:rPr>
          <w:spacing w:val="-38"/>
          <w:sz w:val="32"/>
        </w:rPr>
        <w:t xml:space="preserve"> </w:t>
      </w:r>
      <w:r>
        <w:rPr>
          <w:spacing w:val="-8"/>
          <w:sz w:val="32"/>
        </w:rPr>
        <w:t>date</w:t>
      </w:r>
      <w:r>
        <w:rPr>
          <w:spacing w:val="-34"/>
          <w:sz w:val="32"/>
        </w:rPr>
        <w:t xml:space="preserve"> </w:t>
      </w:r>
      <w:r>
        <w:rPr>
          <w:spacing w:val="-12"/>
          <w:sz w:val="32"/>
        </w:rPr>
        <w:t xml:space="preserve">flood </w:t>
      </w:r>
      <w:r>
        <w:rPr>
          <w:spacing w:val="-14"/>
          <w:sz w:val="32"/>
        </w:rPr>
        <w:t>informati</w:t>
      </w:r>
      <w:r w:rsidR="00E55808">
        <w:rPr>
          <w:spacing w:val="-14"/>
          <w:sz w:val="32"/>
        </w:rPr>
        <w:t>on.</w:t>
      </w:r>
    </w:p>
    <w:p w14:paraId="59603FD1" w14:textId="3153D554" w:rsidR="005E6CA7" w:rsidRDefault="005E6CA7" w:rsidP="00E55808">
      <w:pPr>
        <w:spacing w:line="276" w:lineRule="auto"/>
        <w:rPr>
          <w:spacing w:val="-14"/>
          <w:sz w:val="32"/>
        </w:rPr>
      </w:pPr>
    </w:p>
    <w:p w14:paraId="0A015A21" w14:textId="70EB4E3F" w:rsidR="00F97BEE" w:rsidRDefault="00F97BEE" w:rsidP="00E55808">
      <w:pPr>
        <w:spacing w:line="276" w:lineRule="auto"/>
        <w:rPr>
          <w:spacing w:val="-14"/>
          <w:sz w:val="32"/>
        </w:rPr>
      </w:pPr>
    </w:p>
    <w:p w14:paraId="0E25B1D0" w14:textId="572333D4" w:rsidR="00F97BEE" w:rsidRDefault="00F97BEE" w:rsidP="00E55808">
      <w:pPr>
        <w:spacing w:line="276" w:lineRule="auto"/>
        <w:rPr>
          <w:spacing w:val="-14"/>
          <w:sz w:val="32"/>
        </w:rPr>
      </w:pPr>
    </w:p>
    <w:p w14:paraId="7C883FDA" w14:textId="1206875C" w:rsidR="00F97BEE" w:rsidRDefault="00F97BEE" w:rsidP="00E55808">
      <w:pPr>
        <w:spacing w:line="276" w:lineRule="auto"/>
        <w:rPr>
          <w:spacing w:val="-14"/>
          <w:sz w:val="32"/>
        </w:rPr>
      </w:pPr>
    </w:p>
    <w:p w14:paraId="1F837CF6" w14:textId="125DA71C" w:rsidR="00F97BEE" w:rsidRDefault="00F97BEE" w:rsidP="00E55808">
      <w:pPr>
        <w:spacing w:line="276" w:lineRule="auto"/>
        <w:rPr>
          <w:spacing w:val="-14"/>
          <w:sz w:val="32"/>
        </w:rPr>
      </w:pPr>
    </w:p>
    <w:p w14:paraId="2619AE91" w14:textId="5EB082CF" w:rsidR="00A95568" w:rsidRPr="005E6CA7" w:rsidRDefault="00A95568" w:rsidP="00A03603">
      <w:pPr>
        <w:spacing w:line="276" w:lineRule="auto"/>
        <w:rPr>
          <w:spacing w:val="-14"/>
          <w:sz w:val="16"/>
          <w:szCs w:val="16"/>
        </w:rPr>
        <w:sectPr w:rsidR="00A95568" w:rsidRPr="005E6CA7" w:rsidSect="009F0B63">
          <w:pgSz w:w="11930" w:h="16860"/>
          <w:pgMar w:top="709" w:right="873" w:bottom="1134" w:left="851" w:header="720" w:footer="720" w:gutter="0"/>
          <w:cols w:space="720"/>
        </w:sectPr>
      </w:pPr>
    </w:p>
    <w:p w14:paraId="3D78573B" w14:textId="6EF46400" w:rsidR="00832209" w:rsidRDefault="00161C50" w:rsidP="00161C50">
      <w:pPr>
        <w:pStyle w:val="Heading2"/>
        <w:spacing w:before="92"/>
        <w:ind w:left="0"/>
      </w:pPr>
      <w:r>
        <w:t>The following list</w:t>
      </w:r>
      <w:r w:rsidR="00FF7099">
        <w:t>s</w:t>
      </w:r>
      <w:r>
        <w:t xml:space="preserve"> </w:t>
      </w:r>
      <w:r w:rsidR="00FF7099">
        <w:t>are</w:t>
      </w:r>
      <w:r>
        <w:t xml:space="preserve"> to be </w:t>
      </w:r>
      <w:r w:rsidR="007C3F51">
        <w:t>completed</w:t>
      </w:r>
      <w:r w:rsidR="00914E19">
        <w:t xml:space="preserve"> by the Site Manager</w:t>
      </w:r>
      <w:r w:rsidR="00FF7099">
        <w:t>,</w:t>
      </w:r>
      <w:r w:rsidR="007C3F51">
        <w:t xml:space="preserve"> </w:t>
      </w:r>
      <w:r w:rsidR="004E1F6A">
        <w:t>added to as necessary</w:t>
      </w:r>
      <w:r w:rsidR="00EC44E6">
        <w:t xml:space="preserve"> and updated monthly</w:t>
      </w:r>
    </w:p>
    <w:p w14:paraId="716861E9" w14:textId="77777777" w:rsidR="00416AF8" w:rsidRDefault="00416AF8" w:rsidP="00161C50">
      <w:pPr>
        <w:pStyle w:val="Heading2"/>
        <w:spacing w:before="92"/>
        <w:ind w:left="0"/>
      </w:pPr>
    </w:p>
    <w:p w14:paraId="14944888" w14:textId="5CDEC177" w:rsidR="00CE3BD3" w:rsidRDefault="00CD63DC" w:rsidP="00CD63DC">
      <w:pPr>
        <w:pStyle w:val="Heading2"/>
        <w:spacing w:before="92"/>
        <w:ind w:left="0"/>
      </w:pPr>
      <w:r>
        <w:t>Emergency Contacts</w:t>
      </w:r>
    </w:p>
    <w:tbl>
      <w:tblPr>
        <w:tblStyle w:val="TableGrid"/>
        <w:tblW w:w="9776" w:type="dxa"/>
        <w:tblLook w:val="04A0" w:firstRow="1" w:lastRow="0" w:firstColumn="1" w:lastColumn="0" w:noHBand="0" w:noVBand="1"/>
      </w:tblPr>
      <w:tblGrid>
        <w:gridCol w:w="3964"/>
        <w:gridCol w:w="5812"/>
      </w:tblGrid>
      <w:tr w:rsidR="001E5157" w14:paraId="21DBABD7" w14:textId="77777777" w:rsidTr="005C7EBF">
        <w:tc>
          <w:tcPr>
            <w:tcW w:w="3964" w:type="dxa"/>
          </w:tcPr>
          <w:p w14:paraId="6465E58A" w14:textId="0CF0A5C6" w:rsidR="001E5157" w:rsidRDefault="001E5157" w:rsidP="00D4064A">
            <w:pPr>
              <w:pStyle w:val="Heading2"/>
              <w:spacing w:before="92"/>
              <w:ind w:left="0"/>
              <w:jc w:val="center"/>
            </w:pPr>
            <w:r>
              <w:t>Service</w:t>
            </w:r>
          </w:p>
        </w:tc>
        <w:tc>
          <w:tcPr>
            <w:tcW w:w="5812" w:type="dxa"/>
          </w:tcPr>
          <w:p w14:paraId="5B0008AB" w14:textId="1E71E538" w:rsidR="001E5157" w:rsidRDefault="001E5157" w:rsidP="00383B70">
            <w:pPr>
              <w:pStyle w:val="Heading2"/>
              <w:spacing w:before="92"/>
              <w:ind w:left="0"/>
            </w:pPr>
            <w:r>
              <w:t>Contact Information</w:t>
            </w:r>
          </w:p>
        </w:tc>
      </w:tr>
      <w:tr w:rsidR="001E5157" w14:paraId="2B225FBB" w14:textId="77777777" w:rsidTr="005C7EBF">
        <w:tc>
          <w:tcPr>
            <w:tcW w:w="3964" w:type="dxa"/>
          </w:tcPr>
          <w:p w14:paraId="3E238B77" w14:textId="77777777" w:rsidR="00E12520" w:rsidRDefault="005734F5" w:rsidP="00383B70">
            <w:pPr>
              <w:pStyle w:val="Heading2"/>
              <w:spacing w:before="92"/>
              <w:ind w:left="0"/>
              <w:rPr>
                <w:b w:val="0"/>
                <w:bCs w:val="0"/>
              </w:rPr>
            </w:pPr>
            <w:r w:rsidRPr="001F1631">
              <w:rPr>
                <w:b w:val="0"/>
                <w:bCs w:val="0"/>
              </w:rPr>
              <w:t>Emergency Services</w:t>
            </w:r>
          </w:p>
          <w:p w14:paraId="035C13CD" w14:textId="56E22EA0" w:rsidR="001B5526" w:rsidRPr="001F1631" w:rsidRDefault="001B5526" w:rsidP="00383B70">
            <w:pPr>
              <w:pStyle w:val="Heading2"/>
              <w:spacing w:before="92"/>
              <w:ind w:left="0"/>
              <w:rPr>
                <w:b w:val="0"/>
                <w:bCs w:val="0"/>
              </w:rPr>
            </w:pPr>
          </w:p>
        </w:tc>
        <w:tc>
          <w:tcPr>
            <w:tcW w:w="5812" w:type="dxa"/>
          </w:tcPr>
          <w:p w14:paraId="36E8BD6A" w14:textId="77777777" w:rsidR="001E5157" w:rsidRDefault="001E5157" w:rsidP="00D4064A">
            <w:pPr>
              <w:pStyle w:val="Heading2"/>
              <w:spacing w:before="92"/>
              <w:ind w:left="0"/>
              <w:jc w:val="center"/>
            </w:pPr>
          </w:p>
        </w:tc>
      </w:tr>
      <w:tr w:rsidR="001E5157" w14:paraId="441A35E8" w14:textId="77777777" w:rsidTr="005C7EBF">
        <w:tc>
          <w:tcPr>
            <w:tcW w:w="3964" w:type="dxa"/>
          </w:tcPr>
          <w:p w14:paraId="3C60809F" w14:textId="77777777" w:rsidR="00E12520" w:rsidRDefault="005734F5" w:rsidP="00383B70">
            <w:pPr>
              <w:pStyle w:val="Heading2"/>
              <w:spacing w:before="92"/>
              <w:ind w:left="0"/>
              <w:rPr>
                <w:b w:val="0"/>
                <w:bCs w:val="0"/>
              </w:rPr>
            </w:pPr>
            <w:r w:rsidRPr="001F1631">
              <w:rPr>
                <w:b w:val="0"/>
                <w:bCs w:val="0"/>
              </w:rPr>
              <w:t>E</w:t>
            </w:r>
            <w:r w:rsidR="00E1770A" w:rsidRPr="001F1631">
              <w:rPr>
                <w:b w:val="0"/>
                <w:bCs w:val="0"/>
              </w:rPr>
              <w:t xml:space="preserve"> A Flood Warning</w:t>
            </w:r>
            <w:r w:rsidR="00F24EBC" w:rsidRPr="001F1631">
              <w:rPr>
                <w:b w:val="0"/>
                <w:bCs w:val="0"/>
              </w:rPr>
              <w:t>s Direct</w:t>
            </w:r>
          </w:p>
          <w:p w14:paraId="60BF5270" w14:textId="74AA17D0" w:rsidR="001B5526" w:rsidRPr="001F1631" w:rsidRDefault="001B5526" w:rsidP="00383B70">
            <w:pPr>
              <w:pStyle w:val="Heading2"/>
              <w:spacing w:before="92"/>
              <w:ind w:left="0"/>
              <w:rPr>
                <w:b w:val="0"/>
                <w:bCs w:val="0"/>
              </w:rPr>
            </w:pPr>
          </w:p>
        </w:tc>
        <w:tc>
          <w:tcPr>
            <w:tcW w:w="5812" w:type="dxa"/>
          </w:tcPr>
          <w:p w14:paraId="3FC91C2C" w14:textId="77777777" w:rsidR="001E5157" w:rsidRDefault="001E5157" w:rsidP="00D4064A">
            <w:pPr>
              <w:pStyle w:val="Heading2"/>
              <w:spacing w:before="92"/>
              <w:ind w:left="0"/>
              <w:jc w:val="center"/>
            </w:pPr>
          </w:p>
        </w:tc>
      </w:tr>
      <w:tr w:rsidR="001E5157" w14:paraId="6E0CFFB7" w14:textId="77777777" w:rsidTr="005C7EBF">
        <w:tc>
          <w:tcPr>
            <w:tcW w:w="3964" w:type="dxa"/>
          </w:tcPr>
          <w:p w14:paraId="0ECE059B" w14:textId="77777777" w:rsidR="00E12520" w:rsidRDefault="00914E19" w:rsidP="00F24EBC">
            <w:pPr>
              <w:pStyle w:val="Heading2"/>
              <w:spacing w:before="92"/>
              <w:ind w:left="0"/>
              <w:rPr>
                <w:b w:val="0"/>
                <w:bCs w:val="0"/>
              </w:rPr>
            </w:pPr>
            <w:r>
              <w:rPr>
                <w:b w:val="0"/>
                <w:bCs w:val="0"/>
              </w:rPr>
              <w:t>East Lindsey District Council</w:t>
            </w:r>
            <w:r w:rsidR="00F24EBC" w:rsidRPr="001F1631">
              <w:rPr>
                <w:b w:val="0"/>
                <w:bCs w:val="0"/>
              </w:rPr>
              <w:t xml:space="preserve"> </w:t>
            </w:r>
          </w:p>
          <w:p w14:paraId="3C92D4B5" w14:textId="5D33298E" w:rsidR="001B5526" w:rsidRPr="001F1631" w:rsidRDefault="001B5526" w:rsidP="00F24EBC">
            <w:pPr>
              <w:pStyle w:val="Heading2"/>
              <w:spacing w:before="92"/>
              <w:ind w:left="0"/>
              <w:rPr>
                <w:b w:val="0"/>
                <w:bCs w:val="0"/>
              </w:rPr>
            </w:pPr>
          </w:p>
        </w:tc>
        <w:tc>
          <w:tcPr>
            <w:tcW w:w="5812" w:type="dxa"/>
          </w:tcPr>
          <w:p w14:paraId="06C5206A" w14:textId="77777777" w:rsidR="001E5157" w:rsidRDefault="001E5157" w:rsidP="00D4064A">
            <w:pPr>
              <w:pStyle w:val="Heading2"/>
              <w:spacing w:before="92"/>
              <w:ind w:left="0"/>
              <w:jc w:val="center"/>
            </w:pPr>
          </w:p>
        </w:tc>
      </w:tr>
      <w:tr w:rsidR="001E5157" w14:paraId="55D8F8EF" w14:textId="77777777" w:rsidTr="005C7EBF">
        <w:tc>
          <w:tcPr>
            <w:tcW w:w="3964" w:type="dxa"/>
          </w:tcPr>
          <w:p w14:paraId="5D4F2F6F" w14:textId="77777777" w:rsidR="001E5157" w:rsidRDefault="0002644D" w:rsidP="002F797C">
            <w:pPr>
              <w:pStyle w:val="Heading2"/>
              <w:spacing w:before="92"/>
              <w:ind w:left="0"/>
              <w:rPr>
                <w:b w:val="0"/>
                <w:bCs w:val="0"/>
              </w:rPr>
            </w:pPr>
            <w:r w:rsidRPr="002F797C">
              <w:rPr>
                <w:b w:val="0"/>
                <w:bCs w:val="0"/>
              </w:rPr>
              <w:t>Electricity Supplier</w:t>
            </w:r>
            <w:r w:rsidR="002F797C" w:rsidRPr="002F797C">
              <w:rPr>
                <w:b w:val="0"/>
                <w:bCs w:val="0"/>
              </w:rPr>
              <w:t>&amp; Meter No</w:t>
            </w:r>
          </w:p>
          <w:p w14:paraId="03BAF4B6" w14:textId="25D7A7DA" w:rsidR="00E12520" w:rsidRPr="002F797C" w:rsidRDefault="00E12520" w:rsidP="002F797C">
            <w:pPr>
              <w:pStyle w:val="Heading2"/>
              <w:spacing w:before="92"/>
              <w:ind w:left="0"/>
              <w:rPr>
                <w:b w:val="0"/>
                <w:bCs w:val="0"/>
              </w:rPr>
            </w:pPr>
          </w:p>
        </w:tc>
        <w:tc>
          <w:tcPr>
            <w:tcW w:w="5812" w:type="dxa"/>
          </w:tcPr>
          <w:p w14:paraId="69D70782" w14:textId="77777777" w:rsidR="001E5157" w:rsidRDefault="001E5157" w:rsidP="00D4064A">
            <w:pPr>
              <w:pStyle w:val="Heading2"/>
              <w:spacing w:before="92"/>
              <w:ind w:left="0"/>
              <w:jc w:val="center"/>
            </w:pPr>
          </w:p>
        </w:tc>
      </w:tr>
      <w:tr w:rsidR="001E5157" w14:paraId="005C1390" w14:textId="77777777" w:rsidTr="005C7EBF">
        <w:tc>
          <w:tcPr>
            <w:tcW w:w="3964" w:type="dxa"/>
          </w:tcPr>
          <w:p w14:paraId="20FB99D1" w14:textId="77777777" w:rsidR="001E5157" w:rsidRDefault="002F797C" w:rsidP="00416AF8">
            <w:pPr>
              <w:pStyle w:val="Heading2"/>
              <w:spacing w:before="92"/>
              <w:ind w:left="0"/>
              <w:rPr>
                <w:b w:val="0"/>
                <w:bCs w:val="0"/>
              </w:rPr>
            </w:pPr>
            <w:r w:rsidRPr="00416AF8">
              <w:rPr>
                <w:b w:val="0"/>
                <w:bCs w:val="0"/>
              </w:rPr>
              <w:t>Gas Supplier &amp; M</w:t>
            </w:r>
            <w:r w:rsidR="00416AF8" w:rsidRPr="00416AF8">
              <w:rPr>
                <w:b w:val="0"/>
                <w:bCs w:val="0"/>
              </w:rPr>
              <w:t>eter No</w:t>
            </w:r>
          </w:p>
          <w:p w14:paraId="7FD2BF10" w14:textId="41DB9BFA" w:rsidR="00E12520" w:rsidRPr="00416AF8" w:rsidRDefault="00E12520" w:rsidP="00416AF8">
            <w:pPr>
              <w:pStyle w:val="Heading2"/>
              <w:spacing w:before="92"/>
              <w:ind w:left="0"/>
              <w:rPr>
                <w:b w:val="0"/>
                <w:bCs w:val="0"/>
              </w:rPr>
            </w:pPr>
          </w:p>
        </w:tc>
        <w:tc>
          <w:tcPr>
            <w:tcW w:w="5812" w:type="dxa"/>
          </w:tcPr>
          <w:p w14:paraId="2DA90BC0" w14:textId="77777777" w:rsidR="001E5157" w:rsidRDefault="001E5157" w:rsidP="00D4064A">
            <w:pPr>
              <w:pStyle w:val="Heading2"/>
              <w:spacing w:before="92"/>
              <w:ind w:left="0"/>
              <w:jc w:val="center"/>
            </w:pPr>
          </w:p>
        </w:tc>
      </w:tr>
      <w:tr w:rsidR="00770C7A" w14:paraId="7760FBA3" w14:textId="77777777" w:rsidTr="005C7EBF">
        <w:tc>
          <w:tcPr>
            <w:tcW w:w="3964" w:type="dxa"/>
          </w:tcPr>
          <w:p w14:paraId="52E76A18" w14:textId="77777777" w:rsidR="00770C7A" w:rsidRDefault="005668BD" w:rsidP="00416AF8">
            <w:pPr>
              <w:pStyle w:val="Heading2"/>
              <w:spacing w:before="92"/>
              <w:ind w:left="0"/>
              <w:rPr>
                <w:b w:val="0"/>
                <w:bCs w:val="0"/>
              </w:rPr>
            </w:pPr>
            <w:r>
              <w:rPr>
                <w:b w:val="0"/>
                <w:bCs w:val="0"/>
              </w:rPr>
              <w:t>Water Supplier &amp; Meter No</w:t>
            </w:r>
          </w:p>
          <w:p w14:paraId="3B491A20" w14:textId="6F48B227" w:rsidR="00E12520" w:rsidRPr="00416AF8" w:rsidRDefault="00E12520" w:rsidP="00416AF8">
            <w:pPr>
              <w:pStyle w:val="Heading2"/>
              <w:spacing w:before="92"/>
              <w:ind w:left="0"/>
              <w:rPr>
                <w:b w:val="0"/>
                <w:bCs w:val="0"/>
              </w:rPr>
            </w:pPr>
          </w:p>
        </w:tc>
        <w:tc>
          <w:tcPr>
            <w:tcW w:w="5812" w:type="dxa"/>
          </w:tcPr>
          <w:p w14:paraId="7E7C088D" w14:textId="77777777" w:rsidR="00770C7A" w:rsidRDefault="00770C7A" w:rsidP="00D4064A">
            <w:pPr>
              <w:pStyle w:val="Heading2"/>
              <w:spacing w:before="92"/>
              <w:ind w:left="0"/>
              <w:jc w:val="center"/>
            </w:pPr>
          </w:p>
        </w:tc>
      </w:tr>
      <w:tr w:rsidR="00770C7A" w14:paraId="3AA0CBB4" w14:textId="77777777" w:rsidTr="005C7EBF">
        <w:tc>
          <w:tcPr>
            <w:tcW w:w="3964" w:type="dxa"/>
          </w:tcPr>
          <w:p w14:paraId="679FE7C2" w14:textId="77777777" w:rsidR="00770C7A" w:rsidRDefault="00CD4CEE" w:rsidP="00416AF8">
            <w:pPr>
              <w:pStyle w:val="Heading2"/>
              <w:spacing w:before="92"/>
              <w:ind w:left="0"/>
              <w:rPr>
                <w:b w:val="0"/>
                <w:bCs w:val="0"/>
              </w:rPr>
            </w:pPr>
            <w:r>
              <w:rPr>
                <w:b w:val="0"/>
                <w:bCs w:val="0"/>
              </w:rPr>
              <w:t>Insurance Co</w:t>
            </w:r>
            <w:r w:rsidR="002665FA">
              <w:rPr>
                <w:b w:val="0"/>
                <w:bCs w:val="0"/>
              </w:rPr>
              <w:t>mpan</w:t>
            </w:r>
            <w:r w:rsidR="00E12520">
              <w:rPr>
                <w:b w:val="0"/>
                <w:bCs w:val="0"/>
              </w:rPr>
              <w:t>y &amp; Policy No</w:t>
            </w:r>
          </w:p>
          <w:p w14:paraId="6AB6372E" w14:textId="12DDF22A" w:rsidR="00E12520" w:rsidRPr="00416AF8" w:rsidRDefault="00E12520" w:rsidP="00416AF8">
            <w:pPr>
              <w:pStyle w:val="Heading2"/>
              <w:spacing w:before="92"/>
              <w:ind w:left="0"/>
              <w:rPr>
                <w:b w:val="0"/>
                <w:bCs w:val="0"/>
              </w:rPr>
            </w:pPr>
          </w:p>
        </w:tc>
        <w:tc>
          <w:tcPr>
            <w:tcW w:w="5812" w:type="dxa"/>
          </w:tcPr>
          <w:p w14:paraId="6B6FC9E2" w14:textId="77777777" w:rsidR="00770C7A" w:rsidRDefault="00770C7A" w:rsidP="00D4064A">
            <w:pPr>
              <w:pStyle w:val="Heading2"/>
              <w:spacing w:before="92"/>
              <w:ind w:left="0"/>
              <w:jc w:val="center"/>
            </w:pPr>
          </w:p>
        </w:tc>
      </w:tr>
      <w:tr w:rsidR="00770C7A" w14:paraId="026B58B1" w14:textId="77777777" w:rsidTr="005C7EBF">
        <w:tc>
          <w:tcPr>
            <w:tcW w:w="3964" w:type="dxa"/>
          </w:tcPr>
          <w:p w14:paraId="1F49EC41" w14:textId="18AE1603" w:rsidR="00AD5630" w:rsidRPr="00416AF8" w:rsidRDefault="00E12520" w:rsidP="00416AF8">
            <w:pPr>
              <w:pStyle w:val="Heading2"/>
              <w:spacing w:before="92"/>
              <w:ind w:left="0"/>
              <w:rPr>
                <w:b w:val="0"/>
                <w:bCs w:val="0"/>
              </w:rPr>
            </w:pPr>
            <w:r>
              <w:rPr>
                <w:b w:val="0"/>
                <w:bCs w:val="0"/>
              </w:rPr>
              <w:t>Local radio</w:t>
            </w:r>
            <w:r w:rsidR="00742DCA">
              <w:rPr>
                <w:b w:val="0"/>
                <w:bCs w:val="0"/>
              </w:rPr>
              <w:t xml:space="preserve"> station </w:t>
            </w:r>
          </w:p>
        </w:tc>
        <w:tc>
          <w:tcPr>
            <w:tcW w:w="5812" w:type="dxa"/>
          </w:tcPr>
          <w:p w14:paraId="71F94224" w14:textId="77777777" w:rsidR="00770C7A" w:rsidRDefault="00770C7A" w:rsidP="00D4064A">
            <w:pPr>
              <w:pStyle w:val="Heading2"/>
              <w:spacing w:before="92"/>
              <w:ind w:left="0"/>
              <w:jc w:val="center"/>
            </w:pPr>
          </w:p>
        </w:tc>
      </w:tr>
      <w:tr w:rsidR="00FF7099" w14:paraId="7966215B" w14:textId="77777777" w:rsidTr="005C7EBF">
        <w:tc>
          <w:tcPr>
            <w:tcW w:w="3964" w:type="dxa"/>
          </w:tcPr>
          <w:p w14:paraId="1C107E29" w14:textId="77777777" w:rsidR="00FF7099" w:rsidRDefault="00FF7099" w:rsidP="00416AF8">
            <w:pPr>
              <w:pStyle w:val="Heading2"/>
              <w:spacing w:before="92"/>
              <w:ind w:left="0"/>
              <w:rPr>
                <w:b w:val="0"/>
                <w:bCs w:val="0"/>
              </w:rPr>
            </w:pPr>
          </w:p>
        </w:tc>
        <w:tc>
          <w:tcPr>
            <w:tcW w:w="5812" w:type="dxa"/>
          </w:tcPr>
          <w:p w14:paraId="3FC4BBD1" w14:textId="77777777" w:rsidR="00FF7099" w:rsidRDefault="00FF7099" w:rsidP="00D4064A">
            <w:pPr>
              <w:pStyle w:val="Heading2"/>
              <w:spacing w:before="92"/>
              <w:ind w:left="0"/>
              <w:jc w:val="center"/>
            </w:pPr>
          </w:p>
        </w:tc>
      </w:tr>
      <w:tr w:rsidR="00FF7099" w14:paraId="0FF0D8D9" w14:textId="77777777" w:rsidTr="005C7EBF">
        <w:tc>
          <w:tcPr>
            <w:tcW w:w="3964" w:type="dxa"/>
          </w:tcPr>
          <w:p w14:paraId="68DCA911" w14:textId="77777777" w:rsidR="00FF7099" w:rsidRDefault="00FF7099" w:rsidP="00416AF8">
            <w:pPr>
              <w:pStyle w:val="Heading2"/>
              <w:spacing w:before="92"/>
              <w:ind w:left="0"/>
              <w:rPr>
                <w:b w:val="0"/>
                <w:bCs w:val="0"/>
              </w:rPr>
            </w:pPr>
          </w:p>
        </w:tc>
        <w:tc>
          <w:tcPr>
            <w:tcW w:w="5812" w:type="dxa"/>
          </w:tcPr>
          <w:p w14:paraId="744ED93C" w14:textId="77777777" w:rsidR="00FF7099" w:rsidRDefault="00FF7099" w:rsidP="00D4064A">
            <w:pPr>
              <w:pStyle w:val="Heading2"/>
              <w:spacing w:before="92"/>
              <w:ind w:left="0"/>
              <w:jc w:val="center"/>
            </w:pPr>
          </w:p>
        </w:tc>
      </w:tr>
    </w:tbl>
    <w:p w14:paraId="37DF45DD" w14:textId="698F2B9B" w:rsidR="00CE3BD3" w:rsidRDefault="00CE3BD3" w:rsidP="00D4064A">
      <w:pPr>
        <w:pStyle w:val="Heading2"/>
        <w:spacing w:before="92"/>
        <w:ind w:left="0"/>
        <w:jc w:val="center"/>
      </w:pPr>
    </w:p>
    <w:p w14:paraId="3488D431" w14:textId="2A169645" w:rsidR="0038751D" w:rsidRDefault="000648AE" w:rsidP="000648AE">
      <w:pPr>
        <w:pStyle w:val="Heading2"/>
        <w:spacing w:before="92"/>
        <w:ind w:left="0"/>
      </w:pPr>
      <w:r>
        <w:t>Site Contact list</w:t>
      </w:r>
    </w:p>
    <w:tbl>
      <w:tblPr>
        <w:tblStyle w:val="TableGrid"/>
        <w:tblW w:w="0" w:type="auto"/>
        <w:tblLook w:val="04A0" w:firstRow="1" w:lastRow="0" w:firstColumn="1" w:lastColumn="0" w:noHBand="0" w:noVBand="1"/>
      </w:tblPr>
      <w:tblGrid>
        <w:gridCol w:w="1770"/>
        <w:gridCol w:w="4442"/>
        <w:gridCol w:w="1771"/>
        <w:gridCol w:w="1771"/>
      </w:tblGrid>
      <w:tr w:rsidR="00A53903" w14:paraId="34315619" w14:textId="77777777" w:rsidTr="00FF7099">
        <w:trPr>
          <w:trHeight w:val="377"/>
        </w:trPr>
        <w:tc>
          <w:tcPr>
            <w:tcW w:w="1770" w:type="dxa"/>
          </w:tcPr>
          <w:p w14:paraId="6CE7704E" w14:textId="783B67C0" w:rsidR="00A53903" w:rsidRDefault="00A53903" w:rsidP="00D4064A">
            <w:pPr>
              <w:pStyle w:val="Heading2"/>
              <w:spacing w:before="92"/>
              <w:ind w:left="0"/>
              <w:jc w:val="center"/>
            </w:pPr>
            <w:r>
              <w:t>Name</w:t>
            </w:r>
          </w:p>
        </w:tc>
        <w:tc>
          <w:tcPr>
            <w:tcW w:w="4442" w:type="dxa"/>
          </w:tcPr>
          <w:p w14:paraId="05CC5228" w14:textId="05594AF4" w:rsidR="00A53903" w:rsidRDefault="00A53903" w:rsidP="00D4064A">
            <w:pPr>
              <w:pStyle w:val="Heading2"/>
              <w:spacing w:before="92"/>
              <w:ind w:left="0"/>
              <w:jc w:val="center"/>
            </w:pPr>
            <w:r>
              <w:t>Address</w:t>
            </w:r>
          </w:p>
        </w:tc>
        <w:tc>
          <w:tcPr>
            <w:tcW w:w="1771" w:type="dxa"/>
          </w:tcPr>
          <w:p w14:paraId="0A7878B7" w14:textId="6265088A" w:rsidR="00A53903" w:rsidRDefault="00A53903" w:rsidP="00D4064A">
            <w:pPr>
              <w:pStyle w:val="Heading2"/>
              <w:spacing w:before="92"/>
              <w:ind w:left="0"/>
              <w:jc w:val="center"/>
            </w:pPr>
            <w:r>
              <w:t>Telephone</w:t>
            </w:r>
          </w:p>
        </w:tc>
        <w:tc>
          <w:tcPr>
            <w:tcW w:w="1771" w:type="dxa"/>
          </w:tcPr>
          <w:p w14:paraId="4ABBB017" w14:textId="3745FF68" w:rsidR="00A53903" w:rsidRDefault="00A53903" w:rsidP="00D4064A">
            <w:pPr>
              <w:pStyle w:val="Heading2"/>
              <w:spacing w:before="92"/>
              <w:ind w:left="0"/>
              <w:jc w:val="center"/>
            </w:pPr>
            <w:r>
              <w:t>Mobile</w:t>
            </w:r>
          </w:p>
        </w:tc>
      </w:tr>
      <w:tr w:rsidR="00A53903" w14:paraId="7BA7CBC0" w14:textId="77777777" w:rsidTr="00FF7099">
        <w:trPr>
          <w:trHeight w:val="377"/>
        </w:trPr>
        <w:tc>
          <w:tcPr>
            <w:tcW w:w="1770" w:type="dxa"/>
          </w:tcPr>
          <w:p w14:paraId="63C0BAF9" w14:textId="77777777" w:rsidR="00A53903" w:rsidRDefault="00A53903" w:rsidP="00D4064A">
            <w:pPr>
              <w:pStyle w:val="Heading2"/>
              <w:spacing w:before="92"/>
              <w:ind w:left="0"/>
              <w:jc w:val="center"/>
            </w:pPr>
          </w:p>
        </w:tc>
        <w:tc>
          <w:tcPr>
            <w:tcW w:w="4442" w:type="dxa"/>
          </w:tcPr>
          <w:p w14:paraId="73D1BDA4" w14:textId="77777777" w:rsidR="00A53903" w:rsidRDefault="00A53903" w:rsidP="00D4064A">
            <w:pPr>
              <w:pStyle w:val="Heading2"/>
              <w:spacing w:before="92"/>
              <w:ind w:left="0"/>
              <w:jc w:val="center"/>
            </w:pPr>
          </w:p>
        </w:tc>
        <w:tc>
          <w:tcPr>
            <w:tcW w:w="1771" w:type="dxa"/>
          </w:tcPr>
          <w:p w14:paraId="50653EF4" w14:textId="77777777" w:rsidR="00A53903" w:rsidRDefault="00A53903" w:rsidP="00D4064A">
            <w:pPr>
              <w:pStyle w:val="Heading2"/>
              <w:spacing w:before="92"/>
              <w:ind w:left="0"/>
              <w:jc w:val="center"/>
            </w:pPr>
          </w:p>
        </w:tc>
        <w:tc>
          <w:tcPr>
            <w:tcW w:w="1771" w:type="dxa"/>
          </w:tcPr>
          <w:p w14:paraId="572CF294" w14:textId="77777777" w:rsidR="00A53903" w:rsidRDefault="00A53903" w:rsidP="00D4064A">
            <w:pPr>
              <w:pStyle w:val="Heading2"/>
              <w:spacing w:before="92"/>
              <w:ind w:left="0"/>
              <w:jc w:val="center"/>
            </w:pPr>
          </w:p>
        </w:tc>
      </w:tr>
      <w:tr w:rsidR="00A53903" w14:paraId="17ACEEC1" w14:textId="77777777" w:rsidTr="00FF7099">
        <w:trPr>
          <w:trHeight w:val="392"/>
        </w:trPr>
        <w:tc>
          <w:tcPr>
            <w:tcW w:w="1770" w:type="dxa"/>
          </w:tcPr>
          <w:p w14:paraId="6F408E51" w14:textId="77777777" w:rsidR="00A53903" w:rsidRDefault="00A53903" w:rsidP="00D4064A">
            <w:pPr>
              <w:pStyle w:val="Heading2"/>
              <w:spacing w:before="92"/>
              <w:ind w:left="0"/>
              <w:jc w:val="center"/>
            </w:pPr>
          </w:p>
        </w:tc>
        <w:tc>
          <w:tcPr>
            <w:tcW w:w="4442" w:type="dxa"/>
          </w:tcPr>
          <w:p w14:paraId="1AA0A626" w14:textId="77777777" w:rsidR="00A53903" w:rsidRDefault="00A53903" w:rsidP="00D4064A">
            <w:pPr>
              <w:pStyle w:val="Heading2"/>
              <w:spacing w:before="92"/>
              <w:ind w:left="0"/>
              <w:jc w:val="center"/>
            </w:pPr>
          </w:p>
        </w:tc>
        <w:tc>
          <w:tcPr>
            <w:tcW w:w="1771" w:type="dxa"/>
          </w:tcPr>
          <w:p w14:paraId="2012C8DD" w14:textId="77777777" w:rsidR="00A53903" w:rsidRDefault="00A53903" w:rsidP="00D4064A">
            <w:pPr>
              <w:pStyle w:val="Heading2"/>
              <w:spacing w:before="92"/>
              <w:ind w:left="0"/>
              <w:jc w:val="center"/>
            </w:pPr>
          </w:p>
        </w:tc>
        <w:tc>
          <w:tcPr>
            <w:tcW w:w="1771" w:type="dxa"/>
          </w:tcPr>
          <w:p w14:paraId="0BB07D96" w14:textId="77777777" w:rsidR="00A53903" w:rsidRDefault="00A53903" w:rsidP="00D4064A">
            <w:pPr>
              <w:pStyle w:val="Heading2"/>
              <w:spacing w:before="92"/>
              <w:ind w:left="0"/>
              <w:jc w:val="center"/>
            </w:pPr>
          </w:p>
        </w:tc>
      </w:tr>
      <w:tr w:rsidR="00A53903" w14:paraId="29FD207E" w14:textId="77777777" w:rsidTr="00FF7099">
        <w:trPr>
          <w:trHeight w:val="377"/>
        </w:trPr>
        <w:tc>
          <w:tcPr>
            <w:tcW w:w="1770" w:type="dxa"/>
          </w:tcPr>
          <w:p w14:paraId="605013CA" w14:textId="77777777" w:rsidR="00A53903" w:rsidRDefault="00A53903" w:rsidP="00D4064A">
            <w:pPr>
              <w:pStyle w:val="Heading2"/>
              <w:spacing w:before="92"/>
              <w:ind w:left="0"/>
              <w:jc w:val="center"/>
            </w:pPr>
          </w:p>
        </w:tc>
        <w:tc>
          <w:tcPr>
            <w:tcW w:w="4442" w:type="dxa"/>
          </w:tcPr>
          <w:p w14:paraId="7B1416A1" w14:textId="77777777" w:rsidR="00A53903" w:rsidRDefault="00A53903" w:rsidP="00D4064A">
            <w:pPr>
              <w:pStyle w:val="Heading2"/>
              <w:spacing w:before="92"/>
              <w:ind w:left="0"/>
              <w:jc w:val="center"/>
            </w:pPr>
          </w:p>
        </w:tc>
        <w:tc>
          <w:tcPr>
            <w:tcW w:w="1771" w:type="dxa"/>
          </w:tcPr>
          <w:p w14:paraId="4CB50E0E" w14:textId="77777777" w:rsidR="00A53903" w:rsidRDefault="00A53903" w:rsidP="00D4064A">
            <w:pPr>
              <w:pStyle w:val="Heading2"/>
              <w:spacing w:before="92"/>
              <w:ind w:left="0"/>
              <w:jc w:val="center"/>
            </w:pPr>
          </w:p>
        </w:tc>
        <w:tc>
          <w:tcPr>
            <w:tcW w:w="1771" w:type="dxa"/>
          </w:tcPr>
          <w:p w14:paraId="58E91AC2" w14:textId="77777777" w:rsidR="00A53903" w:rsidRDefault="00A53903" w:rsidP="00D4064A">
            <w:pPr>
              <w:pStyle w:val="Heading2"/>
              <w:spacing w:before="92"/>
              <w:ind w:left="0"/>
              <w:jc w:val="center"/>
            </w:pPr>
          </w:p>
        </w:tc>
      </w:tr>
      <w:tr w:rsidR="00A53903" w14:paraId="461CDA14" w14:textId="77777777" w:rsidTr="00FF7099">
        <w:trPr>
          <w:trHeight w:val="377"/>
        </w:trPr>
        <w:tc>
          <w:tcPr>
            <w:tcW w:w="1770" w:type="dxa"/>
          </w:tcPr>
          <w:p w14:paraId="6ED44415" w14:textId="77777777" w:rsidR="00A53903" w:rsidRDefault="00A53903" w:rsidP="00D4064A">
            <w:pPr>
              <w:pStyle w:val="Heading2"/>
              <w:spacing w:before="92"/>
              <w:ind w:left="0"/>
              <w:jc w:val="center"/>
            </w:pPr>
          </w:p>
        </w:tc>
        <w:tc>
          <w:tcPr>
            <w:tcW w:w="4442" w:type="dxa"/>
          </w:tcPr>
          <w:p w14:paraId="6044D050" w14:textId="77777777" w:rsidR="00A53903" w:rsidRDefault="00A53903" w:rsidP="00D4064A">
            <w:pPr>
              <w:pStyle w:val="Heading2"/>
              <w:spacing w:before="92"/>
              <w:ind w:left="0"/>
              <w:jc w:val="center"/>
            </w:pPr>
          </w:p>
        </w:tc>
        <w:tc>
          <w:tcPr>
            <w:tcW w:w="1771" w:type="dxa"/>
          </w:tcPr>
          <w:p w14:paraId="4AF8827A" w14:textId="77777777" w:rsidR="00A53903" w:rsidRDefault="00A53903" w:rsidP="00D4064A">
            <w:pPr>
              <w:pStyle w:val="Heading2"/>
              <w:spacing w:before="92"/>
              <w:ind w:left="0"/>
              <w:jc w:val="center"/>
            </w:pPr>
          </w:p>
        </w:tc>
        <w:tc>
          <w:tcPr>
            <w:tcW w:w="1771" w:type="dxa"/>
          </w:tcPr>
          <w:p w14:paraId="3AB24E00" w14:textId="77777777" w:rsidR="00A53903" w:rsidRDefault="00A53903" w:rsidP="00D4064A">
            <w:pPr>
              <w:pStyle w:val="Heading2"/>
              <w:spacing w:before="92"/>
              <w:ind w:left="0"/>
              <w:jc w:val="center"/>
            </w:pPr>
          </w:p>
        </w:tc>
      </w:tr>
    </w:tbl>
    <w:p w14:paraId="6012AD7E" w14:textId="4EE403FA" w:rsidR="0038751D" w:rsidRDefault="0038751D" w:rsidP="0013000B">
      <w:pPr>
        <w:pStyle w:val="Heading2"/>
        <w:spacing w:before="92"/>
        <w:ind w:left="0"/>
      </w:pPr>
    </w:p>
    <w:p w14:paraId="24D9B115" w14:textId="77777777" w:rsidR="0013000B" w:rsidRDefault="0013000B" w:rsidP="0013000B">
      <w:pPr>
        <w:pStyle w:val="Heading2"/>
        <w:spacing w:before="92"/>
        <w:ind w:left="0"/>
      </w:pPr>
      <w:r>
        <w:t>Key locations</w:t>
      </w:r>
    </w:p>
    <w:tbl>
      <w:tblPr>
        <w:tblStyle w:val="TableGrid"/>
        <w:tblW w:w="0" w:type="auto"/>
        <w:tblLook w:val="04A0" w:firstRow="1" w:lastRow="0" w:firstColumn="1" w:lastColumn="0" w:noHBand="0" w:noVBand="1"/>
      </w:tblPr>
      <w:tblGrid>
        <w:gridCol w:w="2689"/>
        <w:gridCol w:w="3543"/>
        <w:gridCol w:w="3554"/>
      </w:tblGrid>
      <w:tr w:rsidR="0013000B" w14:paraId="4DCE3865" w14:textId="77777777" w:rsidTr="005C7EBF">
        <w:tc>
          <w:tcPr>
            <w:tcW w:w="2689" w:type="dxa"/>
          </w:tcPr>
          <w:p w14:paraId="37502002" w14:textId="433CEABB" w:rsidR="0013000B" w:rsidRDefault="00BA2A7D" w:rsidP="0013000B">
            <w:pPr>
              <w:pStyle w:val="Heading2"/>
              <w:spacing w:before="92"/>
              <w:ind w:left="0"/>
            </w:pPr>
            <w:r>
              <w:t>Service Cut Off</w:t>
            </w:r>
            <w:r w:rsidR="005C7EBF">
              <w:t xml:space="preserve"> point</w:t>
            </w:r>
          </w:p>
        </w:tc>
        <w:tc>
          <w:tcPr>
            <w:tcW w:w="3543" w:type="dxa"/>
          </w:tcPr>
          <w:p w14:paraId="17E8CB97" w14:textId="52D607C4" w:rsidR="0013000B" w:rsidRDefault="005C7EBF" w:rsidP="0013000B">
            <w:pPr>
              <w:pStyle w:val="Heading2"/>
              <w:spacing w:before="92"/>
              <w:ind w:left="0"/>
            </w:pPr>
            <w:r>
              <w:t>Location</w:t>
            </w:r>
          </w:p>
        </w:tc>
        <w:tc>
          <w:tcPr>
            <w:tcW w:w="3554" w:type="dxa"/>
          </w:tcPr>
          <w:p w14:paraId="58D711AE" w14:textId="7F07E108" w:rsidR="0013000B" w:rsidRDefault="005C7EBF" w:rsidP="0013000B">
            <w:pPr>
              <w:pStyle w:val="Heading2"/>
              <w:spacing w:before="92"/>
              <w:ind w:left="0"/>
            </w:pPr>
            <w:r>
              <w:t xml:space="preserve">Shut Down </w:t>
            </w:r>
            <w:r w:rsidR="00FF7099">
              <w:t>procedure</w:t>
            </w:r>
          </w:p>
        </w:tc>
      </w:tr>
      <w:tr w:rsidR="0013000B" w14:paraId="0EAD4680" w14:textId="77777777" w:rsidTr="005C7EBF">
        <w:tc>
          <w:tcPr>
            <w:tcW w:w="2689" w:type="dxa"/>
          </w:tcPr>
          <w:p w14:paraId="4148F0ED" w14:textId="77777777" w:rsidR="0013000B" w:rsidRDefault="005C7EBF" w:rsidP="0013000B">
            <w:pPr>
              <w:pStyle w:val="Heading2"/>
              <w:spacing w:before="92"/>
              <w:ind w:left="0"/>
              <w:rPr>
                <w:b w:val="0"/>
                <w:bCs w:val="0"/>
              </w:rPr>
            </w:pPr>
            <w:r w:rsidRPr="00A348BB">
              <w:rPr>
                <w:b w:val="0"/>
                <w:bCs w:val="0"/>
              </w:rPr>
              <w:t>Electricity</w:t>
            </w:r>
          </w:p>
          <w:p w14:paraId="7B566204" w14:textId="56AB5419" w:rsidR="00A348BB" w:rsidRPr="00A348BB" w:rsidRDefault="00A348BB" w:rsidP="0013000B">
            <w:pPr>
              <w:pStyle w:val="Heading2"/>
              <w:spacing w:before="92"/>
              <w:ind w:left="0"/>
              <w:rPr>
                <w:b w:val="0"/>
                <w:bCs w:val="0"/>
              </w:rPr>
            </w:pPr>
            <w:r w:rsidRPr="00F038C9">
              <w:rPr>
                <w:b w:val="0"/>
                <w:bCs w:val="0"/>
                <w:color w:val="FF0000"/>
              </w:rPr>
              <w:t>Do not touch if standing in water</w:t>
            </w:r>
          </w:p>
        </w:tc>
        <w:tc>
          <w:tcPr>
            <w:tcW w:w="3543" w:type="dxa"/>
          </w:tcPr>
          <w:p w14:paraId="3BFB1FCD" w14:textId="77777777" w:rsidR="0013000B" w:rsidRDefault="0013000B" w:rsidP="0013000B">
            <w:pPr>
              <w:pStyle w:val="Heading2"/>
              <w:spacing w:before="92"/>
              <w:ind w:left="0"/>
            </w:pPr>
          </w:p>
        </w:tc>
        <w:tc>
          <w:tcPr>
            <w:tcW w:w="3554" w:type="dxa"/>
          </w:tcPr>
          <w:p w14:paraId="2BFFC820" w14:textId="77777777" w:rsidR="0013000B" w:rsidRDefault="0013000B" w:rsidP="0013000B">
            <w:pPr>
              <w:pStyle w:val="Heading2"/>
              <w:spacing w:before="92"/>
              <w:ind w:left="0"/>
            </w:pPr>
          </w:p>
        </w:tc>
      </w:tr>
      <w:tr w:rsidR="0013000B" w14:paraId="7FED3088" w14:textId="77777777" w:rsidTr="005C7EBF">
        <w:tc>
          <w:tcPr>
            <w:tcW w:w="2689" w:type="dxa"/>
          </w:tcPr>
          <w:p w14:paraId="28764BEE" w14:textId="3FB890BE" w:rsidR="0013000B" w:rsidRPr="00A348BB" w:rsidRDefault="00A348BB" w:rsidP="0013000B">
            <w:pPr>
              <w:pStyle w:val="Heading2"/>
              <w:spacing w:before="92"/>
              <w:ind w:left="0"/>
              <w:rPr>
                <w:b w:val="0"/>
                <w:bCs w:val="0"/>
              </w:rPr>
            </w:pPr>
            <w:r w:rsidRPr="00A348BB">
              <w:rPr>
                <w:b w:val="0"/>
                <w:bCs w:val="0"/>
              </w:rPr>
              <w:t>Gas</w:t>
            </w:r>
          </w:p>
        </w:tc>
        <w:tc>
          <w:tcPr>
            <w:tcW w:w="3543" w:type="dxa"/>
          </w:tcPr>
          <w:p w14:paraId="5D4BC279" w14:textId="77777777" w:rsidR="0013000B" w:rsidRDefault="0013000B" w:rsidP="0013000B">
            <w:pPr>
              <w:pStyle w:val="Heading2"/>
              <w:spacing w:before="92"/>
              <w:ind w:left="0"/>
            </w:pPr>
          </w:p>
        </w:tc>
        <w:tc>
          <w:tcPr>
            <w:tcW w:w="3554" w:type="dxa"/>
          </w:tcPr>
          <w:p w14:paraId="3E709411" w14:textId="77777777" w:rsidR="0013000B" w:rsidRDefault="0013000B" w:rsidP="0013000B">
            <w:pPr>
              <w:pStyle w:val="Heading2"/>
              <w:spacing w:before="92"/>
              <w:ind w:left="0"/>
            </w:pPr>
          </w:p>
        </w:tc>
      </w:tr>
      <w:tr w:rsidR="0013000B" w14:paraId="4E4AD2F5" w14:textId="77777777" w:rsidTr="005C7EBF">
        <w:tc>
          <w:tcPr>
            <w:tcW w:w="2689" w:type="dxa"/>
          </w:tcPr>
          <w:p w14:paraId="496BC1E0" w14:textId="301DC5B2" w:rsidR="0013000B" w:rsidRPr="00A348BB" w:rsidRDefault="00A348BB" w:rsidP="0013000B">
            <w:pPr>
              <w:pStyle w:val="Heading2"/>
              <w:spacing w:before="92"/>
              <w:ind w:left="0"/>
              <w:rPr>
                <w:b w:val="0"/>
                <w:bCs w:val="0"/>
              </w:rPr>
            </w:pPr>
            <w:r w:rsidRPr="00A348BB">
              <w:rPr>
                <w:b w:val="0"/>
                <w:bCs w:val="0"/>
              </w:rPr>
              <w:t>Water</w:t>
            </w:r>
          </w:p>
        </w:tc>
        <w:tc>
          <w:tcPr>
            <w:tcW w:w="3543" w:type="dxa"/>
          </w:tcPr>
          <w:p w14:paraId="45F97A94" w14:textId="77777777" w:rsidR="0013000B" w:rsidRDefault="0013000B" w:rsidP="0013000B">
            <w:pPr>
              <w:pStyle w:val="Heading2"/>
              <w:spacing w:before="92"/>
              <w:ind w:left="0"/>
            </w:pPr>
          </w:p>
        </w:tc>
        <w:tc>
          <w:tcPr>
            <w:tcW w:w="3554" w:type="dxa"/>
          </w:tcPr>
          <w:p w14:paraId="0EE04F31" w14:textId="77777777" w:rsidR="0013000B" w:rsidRDefault="0013000B" w:rsidP="0013000B">
            <w:pPr>
              <w:pStyle w:val="Heading2"/>
              <w:spacing w:before="92"/>
              <w:ind w:left="0"/>
            </w:pPr>
          </w:p>
        </w:tc>
      </w:tr>
      <w:tr w:rsidR="0013000B" w14:paraId="57B06981" w14:textId="77777777" w:rsidTr="005C7EBF">
        <w:tc>
          <w:tcPr>
            <w:tcW w:w="2689" w:type="dxa"/>
          </w:tcPr>
          <w:p w14:paraId="278BD7C6" w14:textId="463821AD" w:rsidR="0013000B" w:rsidRPr="00FF7099" w:rsidRDefault="002E59FD" w:rsidP="0013000B">
            <w:pPr>
              <w:pStyle w:val="Heading2"/>
              <w:spacing w:before="92"/>
              <w:ind w:left="0"/>
              <w:rPr>
                <w:b w:val="0"/>
                <w:bCs w:val="0"/>
              </w:rPr>
            </w:pPr>
            <w:r w:rsidRPr="00FF7099">
              <w:rPr>
                <w:b w:val="0"/>
                <w:bCs w:val="0"/>
              </w:rPr>
              <w:t>Oil Based Products</w:t>
            </w:r>
          </w:p>
        </w:tc>
        <w:tc>
          <w:tcPr>
            <w:tcW w:w="3543" w:type="dxa"/>
          </w:tcPr>
          <w:p w14:paraId="3AE18772" w14:textId="77777777" w:rsidR="0013000B" w:rsidRDefault="0013000B" w:rsidP="0013000B">
            <w:pPr>
              <w:pStyle w:val="Heading2"/>
              <w:spacing w:before="92"/>
              <w:ind w:left="0"/>
            </w:pPr>
          </w:p>
        </w:tc>
        <w:tc>
          <w:tcPr>
            <w:tcW w:w="3554" w:type="dxa"/>
          </w:tcPr>
          <w:p w14:paraId="7915E2F2" w14:textId="77777777" w:rsidR="0013000B" w:rsidRDefault="0013000B" w:rsidP="0013000B">
            <w:pPr>
              <w:pStyle w:val="Heading2"/>
              <w:spacing w:before="92"/>
              <w:ind w:left="0"/>
            </w:pPr>
          </w:p>
        </w:tc>
      </w:tr>
      <w:tr w:rsidR="00FF7099" w14:paraId="4C9B3553" w14:textId="77777777" w:rsidTr="005C7EBF">
        <w:tc>
          <w:tcPr>
            <w:tcW w:w="2689" w:type="dxa"/>
          </w:tcPr>
          <w:p w14:paraId="62E24190" w14:textId="6A0D5576" w:rsidR="00FF7099" w:rsidRPr="00FF7099" w:rsidRDefault="00FF7099" w:rsidP="0013000B">
            <w:pPr>
              <w:pStyle w:val="Heading2"/>
              <w:spacing w:before="92"/>
              <w:ind w:left="0"/>
              <w:rPr>
                <w:b w:val="0"/>
                <w:bCs w:val="0"/>
              </w:rPr>
            </w:pPr>
            <w:r>
              <w:rPr>
                <w:b w:val="0"/>
                <w:bCs w:val="0"/>
              </w:rPr>
              <w:t>Chemicals etc</w:t>
            </w:r>
            <w:r w:rsidR="00B67F1A">
              <w:rPr>
                <w:b w:val="0"/>
                <w:bCs w:val="0"/>
              </w:rPr>
              <w:t>.</w:t>
            </w:r>
          </w:p>
        </w:tc>
        <w:tc>
          <w:tcPr>
            <w:tcW w:w="3543" w:type="dxa"/>
          </w:tcPr>
          <w:p w14:paraId="1CFA296D" w14:textId="77777777" w:rsidR="00FF7099" w:rsidRDefault="00FF7099" w:rsidP="0013000B">
            <w:pPr>
              <w:pStyle w:val="Heading2"/>
              <w:spacing w:before="92"/>
              <w:ind w:left="0"/>
            </w:pPr>
          </w:p>
        </w:tc>
        <w:tc>
          <w:tcPr>
            <w:tcW w:w="3554" w:type="dxa"/>
          </w:tcPr>
          <w:p w14:paraId="4413F498" w14:textId="77777777" w:rsidR="00FF7099" w:rsidRDefault="00FF7099" w:rsidP="0013000B">
            <w:pPr>
              <w:pStyle w:val="Heading2"/>
              <w:spacing w:before="92"/>
              <w:ind w:left="0"/>
            </w:pPr>
          </w:p>
        </w:tc>
      </w:tr>
      <w:tr w:rsidR="00FF7099" w14:paraId="53ACCC82" w14:textId="77777777" w:rsidTr="005C7EBF">
        <w:tc>
          <w:tcPr>
            <w:tcW w:w="2689" w:type="dxa"/>
          </w:tcPr>
          <w:p w14:paraId="712380AE" w14:textId="77777777" w:rsidR="00FF7099" w:rsidRDefault="00FF7099" w:rsidP="0013000B">
            <w:pPr>
              <w:pStyle w:val="Heading2"/>
              <w:spacing w:before="92"/>
              <w:ind w:left="0"/>
              <w:rPr>
                <w:b w:val="0"/>
                <w:bCs w:val="0"/>
              </w:rPr>
            </w:pPr>
          </w:p>
        </w:tc>
        <w:tc>
          <w:tcPr>
            <w:tcW w:w="3543" w:type="dxa"/>
          </w:tcPr>
          <w:p w14:paraId="7A0C8613" w14:textId="77777777" w:rsidR="00FF7099" w:rsidRDefault="00FF7099" w:rsidP="0013000B">
            <w:pPr>
              <w:pStyle w:val="Heading2"/>
              <w:spacing w:before="92"/>
              <w:ind w:left="0"/>
            </w:pPr>
          </w:p>
        </w:tc>
        <w:tc>
          <w:tcPr>
            <w:tcW w:w="3554" w:type="dxa"/>
          </w:tcPr>
          <w:p w14:paraId="4D807246" w14:textId="77777777" w:rsidR="00FF7099" w:rsidRDefault="00FF7099" w:rsidP="0013000B">
            <w:pPr>
              <w:pStyle w:val="Heading2"/>
              <w:spacing w:before="92"/>
              <w:ind w:left="0"/>
            </w:pPr>
          </w:p>
        </w:tc>
      </w:tr>
      <w:tr w:rsidR="00FF7099" w14:paraId="316FA589" w14:textId="77777777" w:rsidTr="005C7EBF">
        <w:tc>
          <w:tcPr>
            <w:tcW w:w="2689" w:type="dxa"/>
          </w:tcPr>
          <w:p w14:paraId="177F0C62" w14:textId="77777777" w:rsidR="00FF7099" w:rsidRDefault="00FF7099" w:rsidP="0013000B">
            <w:pPr>
              <w:pStyle w:val="Heading2"/>
              <w:spacing w:before="92"/>
              <w:ind w:left="0"/>
              <w:rPr>
                <w:b w:val="0"/>
                <w:bCs w:val="0"/>
              </w:rPr>
            </w:pPr>
          </w:p>
        </w:tc>
        <w:tc>
          <w:tcPr>
            <w:tcW w:w="3543" w:type="dxa"/>
          </w:tcPr>
          <w:p w14:paraId="000AC1DB" w14:textId="77777777" w:rsidR="00FF7099" w:rsidRDefault="00FF7099" w:rsidP="0013000B">
            <w:pPr>
              <w:pStyle w:val="Heading2"/>
              <w:spacing w:before="92"/>
              <w:ind w:left="0"/>
            </w:pPr>
          </w:p>
        </w:tc>
        <w:tc>
          <w:tcPr>
            <w:tcW w:w="3554" w:type="dxa"/>
          </w:tcPr>
          <w:p w14:paraId="37BB8F27" w14:textId="77777777" w:rsidR="00FF7099" w:rsidRDefault="00FF7099" w:rsidP="0013000B">
            <w:pPr>
              <w:pStyle w:val="Heading2"/>
              <w:spacing w:before="92"/>
              <w:ind w:left="0"/>
            </w:pPr>
          </w:p>
        </w:tc>
      </w:tr>
    </w:tbl>
    <w:p w14:paraId="1C7968A3" w14:textId="3C2CFC59" w:rsidR="0013000B" w:rsidRDefault="0013000B" w:rsidP="0013000B">
      <w:pPr>
        <w:pStyle w:val="Heading2"/>
        <w:spacing w:before="92"/>
        <w:ind w:left="0"/>
      </w:pPr>
    </w:p>
    <w:sectPr w:rsidR="0013000B" w:rsidSect="00EF5807">
      <w:pgSz w:w="11930" w:h="16860"/>
      <w:pgMar w:top="920" w:right="60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099B2" w14:textId="77777777" w:rsidR="001C33D5" w:rsidRDefault="001C33D5" w:rsidP="00AB02F4">
      <w:r>
        <w:separator/>
      </w:r>
    </w:p>
  </w:endnote>
  <w:endnote w:type="continuationSeparator" w:id="0">
    <w:p w14:paraId="30BBC0B7" w14:textId="77777777" w:rsidR="001C33D5" w:rsidRDefault="001C33D5" w:rsidP="00AB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Microsoft Sans Serif-3792-Ide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BBAC9" w14:textId="77777777" w:rsidR="00AB02F4" w:rsidRDefault="00AB0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851928"/>
      <w:docPartObj>
        <w:docPartGallery w:val="Page Numbers (Bottom of Page)"/>
        <w:docPartUnique/>
      </w:docPartObj>
    </w:sdtPr>
    <w:sdtEndPr/>
    <w:sdtContent>
      <w:sdt>
        <w:sdtPr>
          <w:id w:val="-1705238520"/>
          <w:docPartObj>
            <w:docPartGallery w:val="Page Numbers (Top of Page)"/>
            <w:docPartUnique/>
          </w:docPartObj>
        </w:sdtPr>
        <w:sdtEndPr/>
        <w:sdtContent>
          <w:p w14:paraId="6F6EC103" w14:textId="2FAA7D21" w:rsidR="00AB02F4" w:rsidRDefault="00AB02F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1DF4AF2" w14:textId="77777777" w:rsidR="00AB02F4" w:rsidRDefault="00AB02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F34FE" w14:textId="77777777" w:rsidR="00AB02F4" w:rsidRDefault="00AB0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147AE" w14:textId="77777777" w:rsidR="001C33D5" w:rsidRDefault="001C33D5" w:rsidP="00AB02F4">
      <w:r>
        <w:separator/>
      </w:r>
    </w:p>
  </w:footnote>
  <w:footnote w:type="continuationSeparator" w:id="0">
    <w:p w14:paraId="16FA4535" w14:textId="77777777" w:rsidR="001C33D5" w:rsidRDefault="001C33D5" w:rsidP="00AB0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6F067" w14:textId="77777777" w:rsidR="00AB02F4" w:rsidRDefault="00AB02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9E907" w14:textId="77777777" w:rsidR="00AB02F4" w:rsidRDefault="00AB02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A6310" w14:textId="77777777" w:rsidR="00AB02F4" w:rsidRDefault="00AB02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F23E9"/>
    <w:multiLevelType w:val="hybridMultilevel"/>
    <w:tmpl w:val="950457A0"/>
    <w:lvl w:ilvl="0" w:tplc="EBCEF640">
      <w:numFmt w:val="bullet"/>
      <w:lvlText w:val=""/>
      <w:lvlJc w:val="left"/>
      <w:pPr>
        <w:ind w:left="948" w:hanging="360"/>
      </w:pPr>
      <w:rPr>
        <w:rFonts w:ascii="Wingdings" w:eastAsia="Wingdings" w:hAnsi="Wingdings" w:cs="Wingdings" w:hint="default"/>
        <w:w w:val="100"/>
        <w:sz w:val="24"/>
        <w:szCs w:val="24"/>
      </w:rPr>
    </w:lvl>
    <w:lvl w:ilvl="1" w:tplc="8D9C3D2E">
      <w:numFmt w:val="bullet"/>
      <w:lvlText w:val=""/>
      <w:lvlJc w:val="left"/>
      <w:pPr>
        <w:ind w:left="2388" w:hanging="360"/>
      </w:pPr>
      <w:rPr>
        <w:rFonts w:ascii="Symbol" w:eastAsia="Symbol" w:hAnsi="Symbol" w:cs="Symbol" w:hint="default"/>
        <w:w w:val="100"/>
        <w:sz w:val="24"/>
        <w:szCs w:val="24"/>
      </w:rPr>
    </w:lvl>
    <w:lvl w:ilvl="2" w:tplc="81DC74C8">
      <w:numFmt w:val="bullet"/>
      <w:lvlText w:val="•"/>
      <w:lvlJc w:val="left"/>
      <w:pPr>
        <w:ind w:left="3300" w:hanging="360"/>
      </w:pPr>
      <w:rPr>
        <w:rFonts w:hint="default"/>
      </w:rPr>
    </w:lvl>
    <w:lvl w:ilvl="3" w:tplc="9FC6E4D4">
      <w:numFmt w:val="bullet"/>
      <w:lvlText w:val="•"/>
      <w:lvlJc w:val="left"/>
      <w:pPr>
        <w:ind w:left="4220" w:hanging="360"/>
      </w:pPr>
      <w:rPr>
        <w:rFonts w:hint="default"/>
      </w:rPr>
    </w:lvl>
    <w:lvl w:ilvl="4" w:tplc="50D44222">
      <w:numFmt w:val="bullet"/>
      <w:lvlText w:val="•"/>
      <w:lvlJc w:val="left"/>
      <w:pPr>
        <w:ind w:left="5140" w:hanging="360"/>
      </w:pPr>
      <w:rPr>
        <w:rFonts w:hint="default"/>
      </w:rPr>
    </w:lvl>
    <w:lvl w:ilvl="5" w:tplc="85DE06FE">
      <w:numFmt w:val="bullet"/>
      <w:lvlText w:val="•"/>
      <w:lvlJc w:val="left"/>
      <w:pPr>
        <w:ind w:left="6060" w:hanging="360"/>
      </w:pPr>
      <w:rPr>
        <w:rFonts w:hint="default"/>
      </w:rPr>
    </w:lvl>
    <w:lvl w:ilvl="6" w:tplc="B608069C">
      <w:numFmt w:val="bullet"/>
      <w:lvlText w:val="•"/>
      <w:lvlJc w:val="left"/>
      <w:pPr>
        <w:ind w:left="6980" w:hanging="360"/>
      </w:pPr>
      <w:rPr>
        <w:rFonts w:hint="default"/>
      </w:rPr>
    </w:lvl>
    <w:lvl w:ilvl="7" w:tplc="0630DF2A">
      <w:numFmt w:val="bullet"/>
      <w:lvlText w:val="•"/>
      <w:lvlJc w:val="left"/>
      <w:pPr>
        <w:ind w:left="7900" w:hanging="360"/>
      </w:pPr>
      <w:rPr>
        <w:rFonts w:hint="default"/>
      </w:rPr>
    </w:lvl>
    <w:lvl w:ilvl="8" w:tplc="E9D43120">
      <w:numFmt w:val="bullet"/>
      <w:lvlText w:val="•"/>
      <w:lvlJc w:val="left"/>
      <w:pPr>
        <w:ind w:left="8820" w:hanging="360"/>
      </w:pPr>
      <w:rPr>
        <w:rFonts w:hint="default"/>
      </w:rPr>
    </w:lvl>
  </w:abstractNum>
  <w:abstractNum w:abstractNumId="1" w15:restartNumberingAfterBreak="0">
    <w:nsid w:val="4230747D"/>
    <w:multiLevelType w:val="hybridMultilevel"/>
    <w:tmpl w:val="7D6E6590"/>
    <w:lvl w:ilvl="0" w:tplc="C7CC772E">
      <w:numFmt w:val="bullet"/>
      <w:lvlText w:val=""/>
      <w:lvlJc w:val="left"/>
      <w:pPr>
        <w:ind w:left="840" w:hanging="360"/>
      </w:pPr>
      <w:rPr>
        <w:rFonts w:ascii="Symbol" w:eastAsia="Symbol" w:hAnsi="Symbol" w:cs="Symbol" w:hint="default"/>
        <w:w w:val="100"/>
        <w:sz w:val="24"/>
        <w:szCs w:val="24"/>
      </w:rPr>
    </w:lvl>
    <w:lvl w:ilvl="1" w:tplc="C3B81730">
      <w:numFmt w:val="bullet"/>
      <w:lvlText w:val=""/>
      <w:lvlJc w:val="left"/>
      <w:pPr>
        <w:ind w:left="2388" w:hanging="360"/>
      </w:pPr>
      <w:rPr>
        <w:rFonts w:ascii="Symbol" w:eastAsia="Symbol" w:hAnsi="Symbol" w:cs="Symbol" w:hint="default"/>
        <w:w w:val="100"/>
        <w:sz w:val="24"/>
        <w:szCs w:val="24"/>
      </w:rPr>
    </w:lvl>
    <w:lvl w:ilvl="2" w:tplc="E924D03E">
      <w:numFmt w:val="bullet"/>
      <w:lvlText w:val="•"/>
      <w:lvlJc w:val="left"/>
      <w:pPr>
        <w:ind w:left="3300" w:hanging="360"/>
      </w:pPr>
      <w:rPr>
        <w:rFonts w:hint="default"/>
      </w:rPr>
    </w:lvl>
    <w:lvl w:ilvl="3" w:tplc="522827B4">
      <w:numFmt w:val="bullet"/>
      <w:lvlText w:val="•"/>
      <w:lvlJc w:val="left"/>
      <w:pPr>
        <w:ind w:left="4220" w:hanging="360"/>
      </w:pPr>
      <w:rPr>
        <w:rFonts w:hint="default"/>
      </w:rPr>
    </w:lvl>
    <w:lvl w:ilvl="4" w:tplc="70C01988">
      <w:numFmt w:val="bullet"/>
      <w:lvlText w:val="•"/>
      <w:lvlJc w:val="left"/>
      <w:pPr>
        <w:ind w:left="5140" w:hanging="360"/>
      </w:pPr>
      <w:rPr>
        <w:rFonts w:hint="default"/>
      </w:rPr>
    </w:lvl>
    <w:lvl w:ilvl="5" w:tplc="E8B641AA">
      <w:numFmt w:val="bullet"/>
      <w:lvlText w:val="•"/>
      <w:lvlJc w:val="left"/>
      <w:pPr>
        <w:ind w:left="6060" w:hanging="360"/>
      </w:pPr>
      <w:rPr>
        <w:rFonts w:hint="default"/>
      </w:rPr>
    </w:lvl>
    <w:lvl w:ilvl="6" w:tplc="9B2EB052">
      <w:numFmt w:val="bullet"/>
      <w:lvlText w:val="•"/>
      <w:lvlJc w:val="left"/>
      <w:pPr>
        <w:ind w:left="6980" w:hanging="360"/>
      </w:pPr>
      <w:rPr>
        <w:rFonts w:hint="default"/>
      </w:rPr>
    </w:lvl>
    <w:lvl w:ilvl="7" w:tplc="DD1ABE8E">
      <w:numFmt w:val="bullet"/>
      <w:lvlText w:val="•"/>
      <w:lvlJc w:val="left"/>
      <w:pPr>
        <w:ind w:left="7900" w:hanging="360"/>
      </w:pPr>
      <w:rPr>
        <w:rFonts w:hint="default"/>
      </w:rPr>
    </w:lvl>
    <w:lvl w:ilvl="8" w:tplc="DBDE6E68">
      <w:numFmt w:val="bullet"/>
      <w:lvlText w:val="•"/>
      <w:lvlJc w:val="left"/>
      <w:pPr>
        <w:ind w:left="8820" w:hanging="360"/>
      </w:pPr>
      <w:rPr>
        <w:rFonts w:hint="default"/>
      </w:rPr>
    </w:lvl>
  </w:abstractNum>
  <w:abstractNum w:abstractNumId="2" w15:restartNumberingAfterBreak="0">
    <w:nsid w:val="57314A99"/>
    <w:multiLevelType w:val="hybridMultilevel"/>
    <w:tmpl w:val="1E5A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B15CFF"/>
    <w:multiLevelType w:val="hybridMultilevel"/>
    <w:tmpl w:val="D166BE30"/>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4" w15:restartNumberingAfterBreak="0">
    <w:nsid w:val="5CA56067"/>
    <w:multiLevelType w:val="hybridMultilevel"/>
    <w:tmpl w:val="4824099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5" w15:restartNumberingAfterBreak="0">
    <w:nsid w:val="605F6B46"/>
    <w:multiLevelType w:val="hybridMultilevel"/>
    <w:tmpl w:val="52F0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24088"/>
    <w:multiLevelType w:val="hybridMultilevel"/>
    <w:tmpl w:val="A6768D34"/>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1B6"/>
    <w:rsid w:val="000007AD"/>
    <w:rsid w:val="00003793"/>
    <w:rsid w:val="00022DC7"/>
    <w:rsid w:val="0002644D"/>
    <w:rsid w:val="00030ADC"/>
    <w:rsid w:val="00030E96"/>
    <w:rsid w:val="000336A0"/>
    <w:rsid w:val="000455BE"/>
    <w:rsid w:val="0005404B"/>
    <w:rsid w:val="000648AE"/>
    <w:rsid w:val="000653E8"/>
    <w:rsid w:val="0006657F"/>
    <w:rsid w:val="00067274"/>
    <w:rsid w:val="0007039D"/>
    <w:rsid w:val="00085B18"/>
    <w:rsid w:val="00095749"/>
    <w:rsid w:val="00097850"/>
    <w:rsid w:val="000B453F"/>
    <w:rsid w:val="000C5847"/>
    <w:rsid w:val="000C6365"/>
    <w:rsid w:val="000C6700"/>
    <w:rsid w:val="000E344C"/>
    <w:rsid w:val="00100418"/>
    <w:rsid w:val="00112754"/>
    <w:rsid w:val="00117297"/>
    <w:rsid w:val="001245ED"/>
    <w:rsid w:val="0013000B"/>
    <w:rsid w:val="001316FD"/>
    <w:rsid w:val="001370EC"/>
    <w:rsid w:val="00161C50"/>
    <w:rsid w:val="00162ECF"/>
    <w:rsid w:val="00163B0E"/>
    <w:rsid w:val="0016462C"/>
    <w:rsid w:val="00176ABA"/>
    <w:rsid w:val="001944EB"/>
    <w:rsid w:val="001A007E"/>
    <w:rsid w:val="001B5526"/>
    <w:rsid w:val="001B6DCA"/>
    <w:rsid w:val="001C33D5"/>
    <w:rsid w:val="001C5664"/>
    <w:rsid w:val="001C6186"/>
    <w:rsid w:val="001D09F5"/>
    <w:rsid w:val="001D3D28"/>
    <w:rsid w:val="001E5157"/>
    <w:rsid w:val="001F1631"/>
    <w:rsid w:val="00200BD7"/>
    <w:rsid w:val="00203231"/>
    <w:rsid w:val="00203BDC"/>
    <w:rsid w:val="00224BC1"/>
    <w:rsid w:val="00236858"/>
    <w:rsid w:val="00240662"/>
    <w:rsid w:val="002665FA"/>
    <w:rsid w:val="00286D83"/>
    <w:rsid w:val="002963E3"/>
    <w:rsid w:val="002A3A56"/>
    <w:rsid w:val="002A4460"/>
    <w:rsid w:val="002A6043"/>
    <w:rsid w:val="002B088F"/>
    <w:rsid w:val="002B0C66"/>
    <w:rsid w:val="002B2EA4"/>
    <w:rsid w:val="002B46EE"/>
    <w:rsid w:val="002E59FD"/>
    <w:rsid w:val="002F797C"/>
    <w:rsid w:val="0030213E"/>
    <w:rsid w:val="0030578A"/>
    <w:rsid w:val="00307261"/>
    <w:rsid w:val="00350A0F"/>
    <w:rsid w:val="00383B70"/>
    <w:rsid w:val="003854B2"/>
    <w:rsid w:val="0038751D"/>
    <w:rsid w:val="00392CEB"/>
    <w:rsid w:val="003974AF"/>
    <w:rsid w:val="003A3EB5"/>
    <w:rsid w:val="003A4321"/>
    <w:rsid w:val="003C01BC"/>
    <w:rsid w:val="003C1465"/>
    <w:rsid w:val="003C3DFD"/>
    <w:rsid w:val="003C7116"/>
    <w:rsid w:val="003E0B8E"/>
    <w:rsid w:val="003F5AE5"/>
    <w:rsid w:val="00402CCC"/>
    <w:rsid w:val="00405F47"/>
    <w:rsid w:val="0041039F"/>
    <w:rsid w:val="00416AF8"/>
    <w:rsid w:val="004400E8"/>
    <w:rsid w:val="00447899"/>
    <w:rsid w:val="0045019B"/>
    <w:rsid w:val="004541A8"/>
    <w:rsid w:val="0045748D"/>
    <w:rsid w:val="0048139E"/>
    <w:rsid w:val="004A45C9"/>
    <w:rsid w:val="004A7889"/>
    <w:rsid w:val="004D2F7C"/>
    <w:rsid w:val="004E0B9C"/>
    <w:rsid w:val="004E1F6A"/>
    <w:rsid w:val="004E35AC"/>
    <w:rsid w:val="004E43CE"/>
    <w:rsid w:val="00514971"/>
    <w:rsid w:val="00517A89"/>
    <w:rsid w:val="00520811"/>
    <w:rsid w:val="00523160"/>
    <w:rsid w:val="00534ED1"/>
    <w:rsid w:val="0055440A"/>
    <w:rsid w:val="0055621A"/>
    <w:rsid w:val="00556DC8"/>
    <w:rsid w:val="00564D05"/>
    <w:rsid w:val="005668BD"/>
    <w:rsid w:val="00571167"/>
    <w:rsid w:val="00571BE4"/>
    <w:rsid w:val="005734F5"/>
    <w:rsid w:val="00573823"/>
    <w:rsid w:val="0058323A"/>
    <w:rsid w:val="005949DC"/>
    <w:rsid w:val="00597CA8"/>
    <w:rsid w:val="005A46B7"/>
    <w:rsid w:val="005A797D"/>
    <w:rsid w:val="005B4839"/>
    <w:rsid w:val="005C2450"/>
    <w:rsid w:val="005C7EBF"/>
    <w:rsid w:val="005E648A"/>
    <w:rsid w:val="005E6CA7"/>
    <w:rsid w:val="005F7B44"/>
    <w:rsid w:val="0060378C"/>
    <w:rsid w:val="00607011"/>
    <w:rsid w:val="00622704"/>
    <w:rsid w:val="00636152"/>
    <w:rsid w:val="00642E09"/>
    <w:rsid w:val="00656BB8"/>
    <w:rsid w:val="0066154F"/>
    <w:rsid w:val="006631B6"/>
    <w:rsid w:val="0066561D"/>
    <w:rsid w:val="00684235"/>
    <w:rsid w:val="006979EE"/>
    <w:rsid w:val="006A5484"/>
    <w:rsid w:val="006C4EEB"/>
    <w:rsid w:val="006C7BCC"/>
    <w:rsid w:val="006D3695"/>
    <w:rsid w:val="006D48F3"/>
    <w:rsid w:val="006D63E3"/>
    <w:rsid w:val="006D7A15"/>
    <w:rsid w:val="006F131A"/>
    <w:rsid w:val="006F7E16"/>
    <w:rsid w:val="0071289E"/>
    <w:rsid w:val="0073414E"/>
    <w:rsid w:val="00740483"/>
    <w:rsid w:val="00742DCA"/>
    <w:rsid w:val="00745591"/>
    <w:rsid w:val="00752BED"/>
    <w:rsid w:val="00761801"/>
    <w:rsid w:val="00762723"/>
    <w:rsid w:val="00770C7A"/>
    <w:rsid w:val="007A198F"/>
    <w:rsid w:val="007B2E55"/>
    <w:rsid w:val="007B3ED0"/>
    <w:rsid w:val="007C3F51"/>
    <w:rsid w:val="007C795E"/>
    <w:rsid w:val="007D75B0"/>
    <w:rsid w:val="00802639"/>
    <w:rsid w:val="00813C71"/>
    <w:rsid w:val="00814903"/>
    <w:rsid w:val="00815FDF"/>
    <w:rsid w:val="00826BF3"/>
    <w:rsid w:val="00832209"/>
    <w:rsid w:val="00842E3F"/>
    <w:rsid w:val="0084567A"/>
    <w:rsid w:val="00854E25"/>
    <w:rsid w:val="00864956"/>
    <w:rsid w:val="00864A61"/>
    <w:rsid w:val="00866F72"/>
    <w:rsid w:val="00871BC6"/>
    <w:rsid w:val="00885475"/>
    <w:rsid w:val="008B55E9"/>
    <w:rsid w:val="00903917"/>
    <w:rsid w:val="009103DB"/>
    <w:rsid w:val="00914E19"/>
    <w:rsid w:val="00937223"/>
    <w:rsid w:val="00944ED5"/>
    <w:rsid w:val="00964B47"/>
    <w:rsid w:val="00977BAB"/>
    <w:rsid w:val="00980DD1"/>
    <w:rsid w:val="00987837"/>
    <w:rsid w:val="009A2E37"/>
    <w:rsid w:val="009C2DD4"/>
    <w:rsid w:val="009C62A8"/>
    <w:rsid w:val="009E536F"/>
    <w:rsid w:val="009F0B63"/>
    <w:rsid w:val="009F4F7D"/>
    <w:rsid w:val="009F6684"/>
    <w:rsid w:val="00A03572"/>
    <w:rsid w:val="00A03603"/>
    <w:rsid w:val="00A22F58"/>
    <w:rsid w:val="00A2370D"/>
    <w:rsid w:val="00A348BB"/>
    <w:rsid w:val="00A354E5"/>
    <w:rsid w:val="00A51C7B"/>
    <w:rsid w:val="00A53903"/>
    <w:rsid w:val="00A82D0A"/>
    <w:rsid w:val="00A84B86"/>
    <w:rsid w:val="00A900B7"/>
    <w:rsid w:val="00A91BE0"/>
    <w:rsid w:val="00A95568"/>
    <w:rsid w:val="00A96603"/>
    <w:rsid w:val="00AA5841"/>
    <w:rsid w:val="00AB02F4"/>
    <w:rsid w:val="00AB508A"/>
    <w:rsid w:val="00AB7631"/>
    <w:rsid w:val="00AC0EF3"/>
    <w:rsid w:val="00AC11E4"/>
    <w:rsid w:val="00AD0409"/>
    <w:rsid w:val="00AD5630"/>
    <w:rsid w:val="00AD76D4"/>
    <w:rsid w:val="00AE7171"/>
    <w:rsid w:val="00B12096"/>
    <w:rsid w:val="00B1531A"/>
    <w:rsid w:val="00B249C0"/>
    <w:rsid w:val="00B36C52"/>
    <w:rsid w:val="00B51EA6"/>
    <w:rsid w:val="00B52953"/>
    <w:rsid w:val="00B52D46"/>
    <w:rsid w:val="00B57D9A"/>
    <w:rsid w:val="00B63668"/>
    <w:rsid w:val="00B67B9C"/>
    <w:rsid w:val="00B67F1A"/>
    <w:rsid w:val="00B81EE7"/>
    <w:rsid w:val="00BA2A7D"/>
    <w:rsid w:val="00BA59C6"/>
    <w:rsid w:val="00BB331E"/>
    <w:rsid w:val="00BC7427"/>
    <w:rsid w:val="00BD00B9"/>
    <w:rsid w:val="00BD638A"/>
    <w:rsid w:val="00BE4BBD"/>
    <w:rsid w:val="00BF44F2"/>
    <w:rsid w:val="00BF6189"/>
    <w:rsid w:val="00C25E8F"/>
    <w:rsid w:val="00C324D5"/>
    <w:rsid w:val="00C53F02"/>
    <w:rsid w:val="00C64D0E"/>
    <w:rsid w:val="00C81FE3"/>
    <w:rsid w:val="00CA3505"/>
    <w:rsid w:val="00CB6861"/>
    <w:rsid w:val="00CD43D6"/>
    <w:rsid w:val="00CD4CEE"/>
    <w:rsid w:val="00CD63DC"/>
    <w:rsid w:val="00CE3BD3"/>
    <w:rsid w:val="00CE7E22"/>
    <w:rsid w:val="00D1095B"/>
    <w:rsid w:val="00D16B57"/>
    <w:rsid w:val="00D228B4"/>
    <w:rsid w:val="00D4064A"/>
    <w:rsid w:val="00D433C3"/>
    <w:rsid w:val="00D5615A"/>
    <w:rsid w:val="00D74A37"/>
    <w:rsid w:val="00D769E2"/>
    <w:rsid w:val="00D80895"/>
    <w:rsid w:val="00DA0EF3"/>
    <w:rsid w:val="00DA3A9F"/>
    <w:rsid w:val="00DA647F"/>
    <w:rsid w:val="00DB345E"/>
    <w:rsid w:val="00DC0839"/>
    <w:rsid w:val="00DC1901"/>
    <w:rsid w:val="00DC38FC"/>
    <w:rsid w:val="00DC783E"/>
    <w:rsid w:val="00DD069B"/>
    <w:rsid w:val="00DD2EFD"/>
    <w:rsid w:val="00DD4AE1"/>
    <w:rsid w:val="00DE7A97"/>
    <w:rsid w:val="00DF162B"/>
    <w:rsid w:val="00E03566"/>
    <w:rsid w:val="00E12520"/>
    <w:rsid w:val="00E1770A"/>
    <w:rsid w:val="00E17F2D"/>
    <w:rsid w:val="00E31377"/>
    <w:rsid w:val="00E422B1"/>
    <w:rsid w:val="00E445EC"/>
    <w:rsid w:val="00E46CE7"/>
    <w:rsid w:val="00E55808"/>
    <w:rsid w:val="00E63F5C"/>
    <w:rsid w:val="00E66B08"/>
    <w:rsid w:val="00E76B79"/>
    <w:rsid w:val="00E81624"/>
    <w:rsid w:val="00E94D6E"/>
    <w:rsid w:val="00EB6F72"/>
    <w:rsid w:val="00EC0301"/>
    <w:rsid w:val="00EC27E3"/>
    <w:rsid w:val="00EC44E6"/>
    <w:rsid w:val="00ED7E2F"/>
    <w:rsid w:val="00EE046A"/>
    <w:rsid w:val="00EF1DAA"/>
    <w:rsid w:val="00EF57E3"/>
    <w:rsid w:val="00EF5807"/>
    <w:rsid w:val="00EF63ED"/>
    <w:rsid w:val="00F038C9"/>
    <w:rsid w:val="00F15515"/>
    <w:rsid w:val="00F22668"/>
    <w:rsid w:val="00F24EBC"/>
    <w:rsid w:val="00F2556C"/>
    <w:rsid w:val="00F37DDA"/>
    <w:rsid w:val="00F604EB"/>
    <w:rsid w:val="00F67A3C"/>
    <w:rsid w:val="00F708E1"/>
    <w:rsid w:val="00F853D0"/>
    <w:rsid w:val="00F94AC7"/>
    <w:rsid w:val="00F970B7"/>
    <w:rsid w:val="00F97BEE"/>
    <w:rsid w:val="00FA22D6"/>
    <w:rsid w:val="00FA2D04"/>
    <w:rsid w:val="00FA30C1"/>
    <w:rsid w:val="00FB5C00"/>
    <w:rsid w:val="00FB7331"/>
    <w:rsid w:val="00FC2EAE"/>
    <w:rsid w:val="00FC417A"/>
    <w:rsid w:val="00FE6150"/>
    <w:rsid w:val="00FE6EE3"/>
    <w:rsid w:val="00FF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9ADE7"/>
  <w15:docId w15:val="{4CBE18B4-CC2F-437A-AD8C-8DA06074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5"/>
      <w:ind w:left="900"/>
      <w:outlineLvl w:val="0"/>
    </w:pPr>
    <w:rPr>
      <w:sz w:val="32"/>
      <w:szCs w:val="32"/>
    </w:rPr>
  </w:style>
  <w:style w:type="paragraph" w:styleId="Heading2">
    <w:name w:val="heading 2"/>
    <w:basedOn w:val="Normal"/>
    <w:uiPriority w:val="9"/>
    <w:unhideWhenUsed/>
    <w:qFormat/>
    <w:pPr>
      <w:ind w:left="227"/>
      <w:outlineLvl w:val="1"/>
    </w:pPr>
    <w:rPr>
      <w:b/>
      <w:bCs/>
      <w:sz w:val="24"/>
      <w:szCs w:val="24"/>
    </w:rPr>
  </w:style>
  <w:style w:type="paragraph" w:styleId="Heading4">
    <w:name w:val="heading 4"/>
    <w:basedOn w:val="Normal"/>
    <w:next w:val="Normal"/>
    <w:link w:val="Heading4Char"/>
    <w:uiPriority w:val="9"/>
    <w:unhideWhenUsed/>
    <w:qFormat/>
    <w:rsid w:val="005F7B4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37"/>
      <w:ind w:left="238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22D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DC7"/>
    <w:rPr>
      <w:rFonts w:ascii="Segoe UI" w:eastAsia="Arial" w:hAnsi="Segoe UI" w:cs="Segoe UI"/>
      <w:sz w:val="18"/>
      <w:szCs w:val="18"/>
    </w:rPr>
  </w:style>
  <w:style w:type="character" w:styleId="Hyperlink">
    <w:name w:val="Hyperlink"/>
    <w:basedOn w:val="DefaultParagraphFont"/>
    <w:uiPriority w:val="99"/>
    <w:unhideWhenUsed/>
    <w:rsid w:val="0066561D"/>
    <w:rPr>
      <w:color w:val="0000FF" w:themeColor="hyperlink"/>
      <w:u w:val="single"/>
    </w:rPr>
  </w:style>
  <w:style w:type="character" w:styleId="UnresolvedMention">
    <w:name w:val="Unresolved Mention"/>
    <w:basedOn w:val="DefaultParagraphFont"/>
    <w:uiPriority w:val="99"/>
    <w:semiHidden/>
    <w:unhideWhenUsed/>
    <w:rsid w:val="0066561D"/>
    <w:rPr>
      <w:color w:val="605E5C"/>
      <w:shd w:val="clear" w:color="auto" w:fill="E1DFDD"/>
    </w:rPr>
  </w:style>
  <w:style w:type="table" w:styleId="TableGrid">
    <w:name w:val="Table Grid"/>
    <w:basedOn w:val="TableNormal"/>
    <w:uiPriority w:val="39"/>
    <w:rsid w:val="00CE3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117297"/>
    <w:pPr>
      <w:widowControl/>
      <w:autoSpaceDE/>
      <w:autoSpaceDN/>
      <w:ind w:left="-540" w:right="-874"/>
    </w:pPr>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5F7B44"/>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AB02F4"/>
    <w:pPr>
      <w:tabs>
        <w:tab w:val="center" w:pos="4513"/>
        <w:tab w:val="right" w:pos="9026"/>
      </w:tabs>
    </w:pPr>
  </w:style>
  <w:style w:type="character" w:customStyle="1" w:styleId="HeaderChar">
    <w:name w:val="Header Char"/>
    <w:basedOn w:val="DefaultParagraphFont"/>
    <w:link w:val="Header"/>
    <w:uiPriority w:val="99"/>
    <w:rsid w:val="00AB02F4"/>
    <w:rPr>
      <w:rFonts w:ascii="Arial" w:eastAsia="Arial" w:hAnsi="Arial" w:cs="Arial"/>
    </w:rPr>
  </w:style>
  <w:style w:type="paragraph" w:styleId="Footer">
    <w:name w:val="footer"/>
    <w:basedOn w:val="Normal"/>
    <w:link w:val="FooterChar"/>
    <w:uiPriority w:val="99"/>
    <w:unhideWhenUsed/>
    <w:rsid w:val="00AB02F4"/>
    <w:pPr>
      <w:tabs>
        <w:tab w:val="center" w:pos="4513"/>
        <w:tab w:val="right" w:pos="9026"/>
      </w:tabs>
    </w:pPr>
  </w:style>
  <w:style w:type="character" w:customStyle="1" w:styleId="FooterChar">
    <w:name w:val="Footer Char"/>
    <w:basedOn w:val="DefaultParagraphFont"/>
    <w:link w:val="Footer"/>
    <w:uiPriority w:val="99"/>
    <w:rsid w:val="00AB02F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cid:image003.jpg@01D68768.96F55F6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F2635-350C-464D-9A6E-1981893E3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Angie Robinson</cp:lastModifiedBy>
  <cp:revision>2</cp:revision>
  <dcterms:created xsi:type="dcterms:W3CDTF">2020-10-23T11:25:00Z</dcterms:created>
  <dcterms:modified xsi:type="dcterms:W3CDTF">2020-10-23T11:25:00Z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2019-03-07T00:00:00Z</vt:filetime>
  </property>
  <property fmtid="{D5CDD505-2E9C-101B-9397-08002B2CF9AE}" pid="3" name="Creator">
    <vt:lpwstr>Acrobat PDFMaker 19 for Word</vt:lpwstr>
  </property>
  <property fmtid="{D5CDD505-2E9C-101B-9397-08002B2CF9AE}" pid="4" name="LastSaved">
    <vt:filetime>2019-04-20T00:00:00Z</vt:filetime>
  </property>
</Properties>
</file>